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91F" w:rsidRDefault="00E6675C" w:rsidP="00BD591F">
      <w:pPr>
        <w:pStyle w:val="MainTitle"/>
      </w:pPr>
      <w:r>
        <w:t xml:space="preserve">Finding Meaningful Measures </w:t>
      </w:r>
      <w:bookmarkStart w:id="0" w:name="_GoBack"/>
      <w:bookmarkEnd w:id="0"/>
      <w:r w:rsidR="0037299B">
        <w:t>for:</w:t>
      </w:r>
      <w:r w:rsidR="002511DD">
        <w:br/>
      </w:r>
      <w:r w:rsidR="0037299B">
        <w:rPr>
          <w:color w:val="CF3302" w:themeColor="accent5"/>
        </w:rPr>
        <w:t>[</w:t>
      </w:r>
      <w:r w:rsidR="00082482" w:rsidRPr="00A0073E">
        <w:rPr>
          <w:color w:val="CF3302" w:themeColor="accent5"/>
        </w:rPr>
        <w:t>T</w:t>
      </w:r>
      <w:r w:rsidRPr="00A0073E">
        <w:rPr>
          <w:color w:val="CF3302" w:themeColor="accent5"/>
        </w:rPr>
        <w:t>eam</w:t>
      </w:r>
      <w:r w:rsidR="0037299B">
        <w:rPr>
          <w:color w:val="CF3302" w:themeColor="accent5"/>
        </w:rPr>
        <w:t xml:space="preserve"> Name]</w:t>
      </w:r>
    </w:p>
    <w:p w:rsidR="0010378A" w:rsidRPr="0010378A" w:rsidRDefault="0037299B" w:rsidP="0010378A">
      <w:pPr>
        <w:rPr>
          <w:i/>
          <w:color w:val="A6A6A6" w:themeColor="background1" w:themeShade="A6"/>
          <w:lang w:val="en-US"/>
        </w:rPr>
      </w:pPr>
      <w:r>
        <w:rPr>
          <w:i/>
          <w:color w:val="A6A6A6" w:themeColor="background1" w:themeShade="A6"/>
          <w:lang w:val="en-US"/>
        </w:rPr>
        <w:t>Use this template</w:t>
      </w:r>
      <w:r w:rsidR="00B10E6C">
        <w:rPr>
          <w:i/>
          <w:color w:val="A6A6A6" w:themeColor="background1" w:themeShade="A6"/>
          <w:lang w:val="en-US"/>
        </w:rPr>
        <w:t xml:space="preserve"> to facilitate and document your team’s progress in finding meaningful performance measures</w:t>
      </w:r>
      <w:r w:rsidR="0010378A" w:rsidRPr="0010378A">
        <w:rPr>
          <w:i/>
          <w:color w:val="A6A6A6" w:themeColor="background1" w:themeShade="A6"/>
          <w:lang w:val="en-US"/>
        </w:rPr>
        <w:t xml:space="preserve">. </w:t>
      </w:r>
    </w:p>
    <w:p w:rsidR="00F60862" w:rsidRDefault="000F2D47" w:rsidP="008C37E0">
      <w:pPr>
        <w:pStyle w:val="Heading1"/>
      </w:pPr>
      <w:r>
        <w:t>A</w:t>
      </w:r>
      <w:r w:rsidR="00A20073">
        <w:t xml:space="preserve">bout </w:t>
      </w:r>
      <w:r w:rsidR="00065D80">
        <w:t xml:space="preserve">the </w:t>
      </w:r>
      <w:r w:rsidR="00B45BF4">
        <w:t>team</w:t>
      </w:r>
    </w:p>
    <w:p w:rsidR="00E20FE4" w:rsidRDefault="00B10E6C" w:rsidP="00822975">
      <w:r>
        <w:t>Describe who the team is and briefly what they do</w:t>
      </w:r>
      <w:r w:rsidR="00E20FE4">
        <w:t>.</w:t>
      </w:r>
    </w:p>
    <w:p w:rsidR="00A20073" w:rsidRDefault="008C37E0" w:rsidP="008C37E0">
      <w:pPr>
        <w:pStyle w:val="Heading1"/>
        <w:rPr>
          <w:lang w:val="en-AU"/>
        </w:rPr>
      </w:pPr>
      <w:r>
        <w:t xml:space="preserve">STEP 1: </w:t>
      </w:r>
      <w:r w:rsidR="00B45BF4" w:rsidRPr="00B45BF4">
        <w:rPr>
          <w:lang w:val="en-AU"/>
        </w:rPr>
        <w:t xml:space="preserve">Get your team </w:t>
      </w:r>
      <w:r w:rsidR="00B45BF4" w:rsidRPr="00B45BF4">
        <w:rPr>
          <w:bCs/>
          <w:lang w:val="en-AU"/>
        </w:rPr>
        <w:t>customer</w:t>
      </w:r>
      <w:r w:rsidR="00B45BF4" w:rsidRPr="00B45BF4">
        <w:rPr>
          <w:lang w:val="en-AU"/>
        </w:rPr>
        <w:t>-focused</w:t>
      </w:r>
    </w:p>
    <w:p w:rsidR="00E20FE4" w:rsidRDefault="00E20FE4" w:rsidP="00294C84">
      <w:pPr>
        <w:pStyle w:val="Heading2"/>
      </w:pPr>
      <w:r>
        <w:t>Step 1.1: What are the team’s outputs?</w:t>
      </w:r>
    </w:p>
    <w:p w:rsidR="00E20FE4" w:rsidRDefault="00E20FE4" w:rsidP="00E20FE4">
      <w:pPr>
        <w:rPr>
          <w:lang w:val="en-US"/>
        </w:rPr>
      </w:pPr>
      <w:r>
        <w:rPr>
          <w:lang w:val="en-US"/>
        </w:rPr>
        <w:t>The primary outputs of the research team include:</w:t>
      </w:r>
    </w:p>
    <w:p w:rsidR="00E20FE4" w:rsidRPr="00E20FE4" w:rsidRDefault="00B10E6C" w:rsidP="004B6DD3">
      <w:pPr>
        <w:pStyle w:val="bullet-blueblob"/>
      </w:pPr>
      <w:r>
        <w:t>List the team’s tangible and not so tangible outputs here</w:t>
      </w:r>
    </w:p>
    <w:p w:rsidR="00E20FE4" w:rsidRDefault="00E20FE4" w:rsidP="00294C84">
      <w:pPr>
        <w:pStyle w:val="Heading2"/>
      </w:pPr>
      <w:r>
        <w:t xml:space="preserve">Step 1.2: </w:t>
      </w:r>
      <w:r w:rsidRPr="00E20FE4">
        <w:t>Who do they give these outputs to?</w:t>
      </w:r>
    </w:p>
    <w:p w:rsidR="003C7DB6" w:rsidRDefault="001336D4" w:rsidP="003C7DB6">
      <w:r>
        <w:t>List the team’s outputs again here, and flag which customers they are for. You might need to change</w:t>
      </w:r>
      <w:r>
        <w:t xml:space="preserve"> the number of customer columns.</w:t>
      </w:r>
    </w:p>
    <w:p w:rsidR="003C7DB6" w:rsidRPr="003C7DB6" w:rsidRDefault="003C7DB6" w:rsidP="003C7DB6"/>
    <w:tbl>
      <w:tblPr>
        <w:tblStyle w:val="TableGrid"/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3402"/>
        <w:gridCol w:w="1417"/>
        <w:gridCol w:w="1418"/>
        <w:gridCol w:w="1417"/>
      </w:tblGrid>
      <w:tr w:rsidR="003C7DB6" w:rsidRPr="00074ADB" w:rsidTr="00B10E6C">
        <w:trPr>
          <w:cantSplit/>
        </w:trPr>
        <w:tc>
          <w:tcPr>
            <w:tcW w:w="3402" w:type="dxa"/>
            <w:shd w:val="clear" w:color="auto" w:fill="E0EBF4" w:themeFill="accent2" w:themeFillTint="33"/>
          </w:tcPr>
          <w:p w:rsidR="00E20FE4" w:rsidRPr="00074ADB" w:rsidRDefault="00E20FE4" w:rsidP="00074ADB">
            <w:pPr>
              <w:pStyle w:val="TableHeading"/>
            </w:pPr>
            <w:r w:rsidRPr="00074ADB">
              <w:t>Output</w:t>
            </w:r>
          </w:p>
        </w:tc>
        <w:tc>
          <w:tcPr>
            <w:tcW w:w="1417" w:type="dxa"/>
            <w:shd w:val="clear" w:color="auto" w:fill="E0EBF4" w:themeFill="accent2" w:themeFillTint="33"/>
          </w:tcPr>
          <w:p w:rsidR="00E20FE4" w:rsidRPr="00113D22" w:rsidRDefault="00B10E6C" w:rsidP="00074ADB">
            <w:pPr>
              <w:pStyle w:val="TableHeading"/>
              <w:rPr>
                <w:sz w:val="28"/>
              </w:rPr>
            </w:pPr>
            <w:r>
              <w:rPr>
                <w:sz w:val="28"/>
              </w:rPr>
              <w:t>Customer 1</w:t>
            </w:r>
          </w:p>
        </w:tc>
        <w:tc>
          <w:tcPr>
            <w:tcW w:w="1418" w:type="dxa"/>
            <w:shd w:val="clear" w:color="auto" w:fill="E0EBF4" w:themeFill="accent2" w:themeFillTint="33"/>
          </w:tcPr>
          <w:p w:rsidR="00E20FE4" w:rsidRPr="00113D22" w:rsidRDefault="00B10E6C" w:rsidP="00074ADB">
            <w:pPr>
              <w:pStyle w:val="TableHeading"/>
              <w:rPr>
                <w:sz w:val="28"/>
              </w:rPr>
            </w:pPr>
            <w:r>
              <w:rPr>
                <w:sz w:val="28"/>
              </w:rPr>
              <w:t>Customer 2</w:t>
            </w:r>
          </w:p>
        </w:tc>
        <w:tc>
          <w:tcPr>
            <w:tcW w:w="1417" w:type="dxa"/>
            <w:shd w:val="clear" w:color="auto" w:fill="E0EBF4" w:themeFill="accent2" w:themeFillTint="33"/>
          </w:tcPr>
          <w:p w:rsidR="00E20FE4" w:rsidRPr="00113D22" w:rsidRDefault="00B10E6C" w:rsidP="00074ADB">
            <w:pPr>
              <w:pStyle w:val="TableHeading"/>
              <w:rPr>
                <w:sz w:val="28"/>
              </w:rPr>
            </w:pPr>
            <w:r>
              <w:rPr>
                <w:sz w:val="28"/>
              </w:rPr>
              <w:t>Customer 3</w:t>
            </w:r>
          </w:p>
        </w:tc>
      </w:tr>
      <w:tr w:rsidR="003C7DB6" w:rsidTr="00B10E6C">
        <w:trPr>
          <w:cantSplit/>
        </w:trPr>
        <w:tc>
          <w:tcPr>
            <w:tcW w:w="3402" w:type="dxa"/>
            <w:shd w:val="clear" w:color="auto" w:fill="E0EBF4" w:themeFill="accent2" w:themeFillTint="33"/>
          </w:tcPr>
          <w:p w:rsidR="00E20FE4" w:rsidRDefault="00E20FE4" w:rsidP="00E20FE4"/>
        </w:tc>
        <w:tc>
          <w:tcPr>
            <w:tcW w:w="1417" w:type="dxa"/>
            <w:shd w:val="clear" w:color="auto" w:fill="E0EBF4" w:themeFill="accent2" w:themeFillTint="33"/>
          </w:tcPr>
          <w:p w:rsidR="00E20FE4" w:rsidRDefault="00E20FE4" w:rsidP="00E20FE4">
            <w:pPr>
              <w:jc w:val="center"/>
            </w:pPr>
            <w:r>
              <w:sym w:font="Wingdings" w:char="F0FC"/>
            </w:r>
          </w:p>
        </w:tc>
        <w:tc>
          <w:tcPr>
            <w:tcW w:w="1418" w:type="dxa"/>
            <w:shd w:val="clear" w:color="auto" w:fill="E0EBF4" w:themeFill="accent2" w:themeFillTint="33"/>
          </w:tcPr>
          <w:p w:rsidR="00E20FE4" w:rsidRDefault="00E20FE4" w:rsidP="00E20FE4">
            <w:pPr>
              <w:jc w:val="center"/>
            </w:pPr>
          </w:p>
        </w:tc>
        <w:tc>
          <w:tcPr>
            <w:tcW w:w="1417" w:type="dxa"/>
            <w:shd w:val="clear" w:color="auto" w:fill="E0EBF4" w:themeFill="accent2" w:themeFillTint="33"/>
          </w:tcPr>
          <w:p w:rsidR="00E20FE4" w:rsidRDefault="00E20FE4" w:rsidP="00E20FE4">
            <w:pPr>
              <w:jc w:val="center"/>
            </w:pPr>
          </w:p>
        </w:tc>
      </w:tr>
      <w:tr w:rsidR="003C7DB6" w:rsidTr="00B10E6C">
        <w:trPr>
          <w:cantSplit/>
        </w:trPr>
        <w:tc>
          <w:tcPr>
            <w:tcW w:w="3402" w:type="dxa"/>
            <w:shd w:val="clear" w:color="auto" w:fill="E0EBF4" w:themeFill="accent2" w:themeFillTint="33"/>
          </w:tcPr>
          <w:p w:rsidR="00E20FE4" w:rsidRDefault="00E20FE4" w:rsidP="00E20FE4"/>
        </w:tc>
        <w:tc>
          <w:tcPr>
            <w:tcW w:w="1417" w:type="dxa"/>
            <w:shd w:val="clear" w:color="auto" w:fill="E0EBF4" w:themeFill="accent2" w:themeFillTint="33"/>
          </w:tcPr>
          <w:p w:rsidR="00E20FE4" w:rsidRDefault="00E20FE4" w:rsidP="00E20FE4">
            <w:pPr>
              <w:jc w:val="center"/>
            </w:pPr>
          </w:p>
        </w:tc>
        <w:tc>
          <w:tcPr>
            <w:tcW w:w="1418" w:type="dxa"/>
            <w:shd w:val="clear" w:color="auto" w:fill="E0EBF4" w:themeFill="accent2" w:themeFillTint="33"/>
          </w:tcPr>
          <w:p w:rsidR="00E20FE4" w:rsidRDefault="00E20FE4" w:rsidP="00E20FE4">
            <w:pPr>
              <w:jc w:val="center"/>
            </w:pPr>
          </w:p>
        </w:tc>
        <w:tc>
          <w:tcPr>
            <w:tcW w:w="1417" w:type="dxa"/>
            <w:shd w:val="clear" w:color="auto" w:fill="E0EBF4" w:themeFill="accent2" w:themeFillTint="33"/>
          </w:tcPr>
          <w:p w:rsidR="00E20FE4" w:rsidRDefault="00E20FE4" w:rsidP="00E20FE4">
            <w:pPr>
              <w:jc w:val="center"/>
            </w:pPr>
            <w:r>
              <w:sym w:font="Wingdings" w:char="F0FC"/>
            </w:r>
          </w:p>
        </w:tc>
      </w:tr>
      <w:tr w:rsidR="003C7DB6" w:rsidTr="00B10E6C">
        <w:trPr>
          <w:cantSplit/>
        </w:trPr>
        <w:tc>
          <w:tcPr>
            <w:tcW w:w="3402" w:type="dxa"/>
            <w:shd w:val="clear" w:color="auto" w:fill="E0EBF4" w:themeFill="accent2" w:themeFillTint="33"/>
          </w:tcPr>
          <w:p w:rsidR="00E20FE4" w:rsidRDefault="00E20FE4" w:rsidP="00E20FE4"/>
        </w:tc>
        <w:tc>
          <w:tcPr>
            <w:tcW w:w="1417" w:type="dxa"/>
            <w:shd w:val="clear" w:color="auto" w:fill="E0EBF4" w:themeFill="accent2" w:themeFillTint="33"/>
          </w:tcPr>
          <w:p w:rsidR="00E20FE4" w:rsidRDefault="00E20FE4" w:rsidP="00E20FE4">
            <w:pPr>
              <w:jc w:val="center"/>
            </w:pPr>
          </w:p>
        </w:tc>
        <w:tc>
          <w:tcPr>
            <w:tcW w:w="1418" w:type="dxa"/>
            <w:shd w:val="clear" w:color="auto" w:fill="E0EBF4" w:themeFill="accent2" w:themeFillTint="33"/>
          </w:tcPr>
          <w:p w:rsidR="00E20FE4" w:rsidRDefault="00E20FE4" w:rsidP="00E20FE4">
            <w:pPr>
              <w:jc w:val="center"/>
            </w:pPr>
            <w:r>
              <w:sym w:font="Wingdings" w:char="F0FC"/>
            </w:r>
          </w:p>
        </w:tc>
        <w:tc>
          <w:tcPr>
            <w:tcW w:w="1417" w:type="dxa"/>
            <w:shd w:val="clear" w:color="auto" w:fill="E0EBF4" w:themeFill="accent2" w:themeFillTint="33"/>
          </w:tcPr>
          <w:p w:rsidR="00E20FE4" w:rsidRDefault="00CB21A9" w:rsidP="00E20FE4">
            <w:pPr>
              <w:jc w:val="center"/>
            </w:pPr>
            <w:r>
              <w:sym w:font="Wingdings" w:char="F0FC"/>
            </w:r>
          </w:p>
        </w:tc>
      </w:tr>
      <w:tr w:rsidR="003C7DB6" w:rsidTr="00B10E6C">
        <w:trPr>
          <w:cantSplit/>
        </w:trPr>
        <w:tc>
          <w:tcPr>
            <w:tcW w:w="3402" w:type="dxa"/>
            <w:shd w:val="clear" w:color="auto" w:fill="E0EBF4" w:themeFill="accent2" w:themeFillTint="33"/>
          </w:tcPr>
          <w:p w:rsidR="00E20FE4" w:rsidRDefault="00E20FE4" w:rsidP="00E20FE4"/>
        </w:tc>
        <w:tc>
          <w:tcPr>
            <w:tcW w:w="1417" w:type="dxa"/>
            <w:shd w:val="clear" w:color="auto" w:fill="E0EBF4" w:themeFill="accent2" w:themeFillTint="33"/>
          </w:tcPr>
          <w:p w:rsidR="00E20FE4" w:rsidRDefault="00CB21A9" w:rsidP="00E20FE4">
            <w:pPr>
              <w:jc w:val="center"/>
            </w:pPr>
            <w:r>
              <w:sym w:font="Wingdings" w:char="F0FC"/>
            </w:r>
          </w:p>
        </w:tc>
        <w:tc>
          <w:tcPr>
            <w:tcW w:w="1418" w:type="dxa"/>
            <w:shd w:val="clear" w:color="auto" w:fill="E0EBF4" w:themeFill="accent2" w:themeFillTint="33"/>
          </w:tcPr>
          <w:p w:rsidR="00E20FE4" w:rsidRDefault="00E20FE4" w:rsidP="00E20FE4">
            <w:pPr>
              <w:jc w:val="center"/>
            </w:pPr>
            <w:r>
              <w:sym w:font="Wingdings" w:char="F0FC"/>
            </w:r>
          </w:p>
        </w:tc>
        <w:tc>
          <w:tcPr>
            <w:tcW w:w="1417" w:type="dxa"/>
            <w:shd w:val="clear" w:color="auto" w:fill="E0EBF4" w:themeFill="accent2" w:themeFillTint="33"/>
          </w:tcPr>
          <w:p w:rsidR="00E20FE4" w:rsidRDefault="00E20FE4" w:rsidP="00E20FE4">
            <w:pPr>
              <w:jc w:val="center"/>
            </w:pPr>
          </w:p>
        </w:tc>
      </w:tr>
    </w:tbl>
    <w:p w:rsidR="00E20FE4" w:rsidRDefault="00E20FE4" w:rsidP="00294C84">
      <w:pPr>
        <w:pStyle w:val="Heading2"/>
      </w:pPr>
      <w:r>
        <w:t xml:space="preserve">Step 1.3: </w:t>
      </w:r>
      <w:r w:rsidRPr="00E20FE4">
        <w:t>Create "Customer Personas"</w:t>
      </w:r>
    </w:p>
    <w:p w:rsidR="003C7DB6" w:rsidRDefault="003C7DB6" w:rsidP="003C7DB6">
      <w:r>
        <w:t xml:space="preserve">For each of the groups above, </w:t>
      </w:r>
      <w:r w:rsidR="001336D4">
        <w:t>create a customer persona (based on a real customer) and describe who they are and what’s important to them in their work.</w:t>
      </w:r>
    </w:p>
    <w:p w:rsidR="00347144" w:rsidRDefault="00347144" w:rsidP="00347144">
      <w:pPr>
        <w:pStyle w:val="Tip"/>
      </w:pPr>
      <w:r>
        <w:lastRenderedPageBreak/>
        <w:t>Make each Customer Persona as personal and real as possible. When you think about a real person as opposed to a ‘target market’ or ‘customer segment’, you will more easily engage with the customer and better understand their needs.</w:t>
      </w:r>
    </w:p>
    <w:p w:rsidR="003C7DB6" w:rsidRPr="003C7DB6" w:rsidRDefault="003C7DB6" w:rsidP="003C7DB6"/>
    <w:tbl>
      <w:tblPr>
        <w:tblStyle w:val="TableGrid"/>
        <w:tblW w:w="7654" w:type="dxa"/>
        <w:tblInd w:w="534" w:type="dxa"/>
        <w:shd w:val="clear" w:color="auto" w:fill="E0EBF4" w:themeFill="accent2" w:themeFillTint="33"/>
        <w:tblLook w:val="04A0" w:firstRow="1" w:lastRow="0" w:firstColumn="1" w:lastColumn="0" w:noHBand="0" w:noVBand="1"/>
      </w:tblPr>
      <w:tblGrid>
        <w:gridCol w:w="2409"/>
        <w:gridCol w:w="5245"/>
      </w:tblGrid>
      <w:tr w:rsidR="001D354D" w:rsidRPr="003B3E70" w:rsidTr="00615000">
        <w:trPr>
          <w:cantSplit/>
          <w:tblHeader/>
        </w:trPr>
        <w:tc>
          <w:tcPr>
            <w:tcW w:w="2409" w:type="dxa"/>
            <w:shd w:val="clear" w:color="auto" w:fill="E0EBF4" w:themeFill="accent2" w:themeFillTint="33"/>
          </w:tcPr>
          <w:p w:rsidR="001D354D" w:rsidRPr="003B3E70" w:rsidRDefault="001D354D" w:rsidP="00113D22">
            <w:pPr>
              <w:pStyle w:val="TableHeading"/>
            </w:pPr>
            <w:r w:rsidRPr="003B3E70">
              <w:t>Customer Persona</w:t>
            </w:r>
          </w:p>
        </w:tc>
        <w:tc>
          <w:tcPr>
            <w:tcW w:w="5245" w:type="dxa"/>
            <w:shd w:val="clear" w:color="auto" w:fill="E0EBF4" w:themeFill="accent2" w:themeFillTint="33"/>
          </w:tcPr>
          <w:p w:rsidR="001D354D" w:rsidRPr="003B3E70" w:rsidRDefault="001D354D" w:rsidP="00113D22">
            <w:pPr>
              <w:pStyle w:val="TableHeading"/>
            </w:pPr>
            <w:r w:rsidRPr="003B3E70">
              <w:t>Description</w:t>
            </w:r>
          </w:p>
        </w:tc>
      </w:tr>
      <w:tr w:rsidR="00851193" w:rsidTr="00615000">
        <w:trPr>
          <w:cantSplit/>
        </w:trPr>
        <w:tc>
          <w:tcPr>
            <w:tcW w:w="2409" w:type="dxa"/>
            <w:shd w:val="clear" w:color="auto" w:fill="E0EBF4" w:themeFill="accent2" w:themeFillTint="33"/>
          </w:tcPr>
          <w:p w:rsidR="00851193" w:rsidRDefault="00851193" w:rsidP="00A41BD1"/>
        </w:tc>
        <w:tc>
          <w:tcPr>
            <w:tcW w:w="5245" w:type="dxa"/>
            <w:shd w:val="clear" w:color="auto" w:fill="E0EBF4" w:themeFill="accent2" w:themeFillTint="33"/>
          </w:tcPr>
          <w:p w:rsidR="00851193" w:rsidRPr="00851193" w:rsidRDefault="00851193" w:rsidP="004B75CF"/>
        </w:tc>
      </w:tr>
      <w:tr w:rsidR="00851193" w:rsidTr="00615000">
        <w:trPr>
          <w:cantSplit/>
        </w:trPr>
        <w:tc>
          <w:tcPr>
            <w:tcW w:w="2409" w:type="dxa"/>
            <w:shd w:val="clear" w:color="auto" w:fill="E0EBF4" w:themeFill="accent2" w:themeFillTint="33"/>
          </w:tcPr>
          <w:p w:rsidR="00851193" w:rsidRDefault="00851193" w:rsidP="00A41BD1"/>
        </w:tc>
        <w:tc>
          <w:tcPr>
            <w:tcW w:w="5245" w:type="dxa"/>
            <w:shd w:val="clear" w:color="auto" w:fill="E0EBF4" w:themeFill="accent2" w:themeFillTint="33"/>
          </w:tcPr>
          <w:p w:rsidR="00851193" w:rsidRPr="00851193" w:rsidRDefault="00851193" w:rsidP="00294C84"/>
        </w:tc>
      </w:tr>
      <w:tr w:rsidR="00851193" w:rsidTr="00615000">
        <w:trPr>
          <w:cantSplit/>
        </w:trPr>
        <w:tc>
          <w:tcPr>
            <w:tcW w:w="2409" w:type="dxa"/>
            <w:shd w:val="clear" w:color="auto" w:fill="E0EBF4" w:themeFill="accent2" w:themeFillTint="33"/>
          </w:tcPr>
          <w:p w:rsidR="00851193" w:rsidRDefault="00851193" w:rsidP="00A41BD1"/>
        </w:tc>
        <w:tc>
          <w:tcPr>
            <w:tcW w:w="5245" w:type="dxa"/>
            <w:shd w:val="clear" w:color="auto" w:fill="E0EBF4" w:themeFill="accent2" w:themeFillTint="33"/>
          </w:tcPr>
          <w:p w:rsidR="00851193" w:rsidRPr="00851193" w:rsidRDefault="00851193" w:rsidP="00294C84"/>
        </w:tc>
      </w:tr>
    </w:tbl>
    <w:p w:rsidR="008C37E0" w:rsidRPr="008C37E0" w:rsidRDefault="008C37E0" w:rsidP="008C37E0">
      <w:pPr>
        <w:pStyle w:val="Heading1"/>
      </w:pPr>
      <w:r>
        <w:t xml:space="preserve">STEP 2: </w:t>
      </w:r>
      <w:r w:rsidR="00B45BF4" w:rsidRPr="00B45BF4">
        <w:rPr>
          <w:lang w:val="en-AU"/>
        </w:rPr>
        <w:t xml:space="preserve">Narrow down the team's most important </w:t>
      </w:r>
      <w:r w:rsidR="00B45BF4" w:rsidRPr="00B45BF4">
        <w:rPr>
          <w:bCs/>
          <w:lang w:val="en-AU"/>
        </w:rPr>
        <w:t>outcomes</w:t>
      </w:r>
    </w:p>
    <w:p w:rsidR="00546DED" w:rsidRDefault="00546DED" w:rsidP="00294C84">
      <w:pPr>
        <w:pStyle w:val="Heading2"/>
      </w:pPr>
      <w:r w:rsidRPr="00546DED">
        <w:t>Step 2.1: What matters most to customers?</w:t>
      </w:r>
    </w:p>
    <w:p w:rsidR="001336D4" w:rsidRDefault="001336D4" w:rsidP="00B93602">
      <w:pPr>
        <w:rPr>
          <w:lang w:val="en-US"/>
        </w:rPr>
      </w:pPr>
      <w:r>
        <w:rPr>
          <w:lang w:val="en-US"/>
        </w:rPr>
        <w:t xml:space="preserve">Decide how you will identify the service attributes that matter most </w:t>
      </w:r>
      <w:proofErr w:type="gramStart"/>
      <w:r>
        <w:rPr>
          <w:lang w:val="en-US"/>
        </w:rPr>
        <w:t>to</w:t>
      </w:r>
      <w:proofErr w:type="gramEnd"/>
      <w:r>
        <w:rPr>
          <w:lang w:val="en-US"/>
        </w:rPr>
        <w:t xml:space="preserve"> </w:t>
      </w:r>
      <w:r w:rsidR="00EC1A06">
        <w:rPr>
          <w:lang w:val="en-US"/>
        </w:rPr>
        <w:t xml:space="preserve">each </w:t>
      </w:r>
      <w:r>
        <w:rPr>
          <w:lang w:val="en-US"/>
        </w:rPr>
        <w:t>customer</w:t>
      </w:r>
      <w:r w:rsidR="00EC1A06">
        <w:rPr>
          <w:lang w:val="en-US"/>
        </w:rPr>
        <w:t xml:space="preserve"> persona</w:t>
      </w:r>
      <w:r>
        <w:rPr>
          <w:lang w:val="en-US"/>
        </w:rPr>
        <w:t xml:space="preserve">. </w:t>
      </w:r>
      <w:proofErr w:type="gramStart"/>
      <w:r>
        <w:rPr>
          <w:lang w:val="en-US"/>
        </w:rPr>
        <w:t>Focus groups?</w:t>
      </w:r>
      <w:proofErr w:type="gramEnd"/>
      <w:r>
        <w:rPr>
          <w:lang w:val="en-US"/>
        </w:rPr>
        <w:t xml:space="preserve"> </w:t>
      </w:r>
      <w:proofErr w:type="gramStart"/>
      <w:r>
        <w:rPr>
          <w:lang w:val="en-US"/>
        </w:rPr>
        <w:t>A one-question survey?</w:t>
      </w:r>
      <w:proofErr w:type="gramEnd"/>
      <w:r>
        <w:rPr>
          <w:lang w:val="en-US"/>
        </w:rPr>
        <w:t xml:space="preserve"> </w:t>
      </w:r>
      <w:r w:rsidR="00E977BD">
        <w:rPr>
          <w:lang w:val="en-US"/>
        </w:rPr>
        <w:t>Analysing</w:t>
      </w:r>
      <w:r>
        <w:rPr>
          <w:lang w:val="en-US"/>
        </w:rPr>
        <w:t xml:space="preserve"> existing data?</w:t>
      </w:r>
    </w:p>
    <w:p w:rsidR="00B45312" w:rsidRDefault="00B45312" w:rsidP="00B45312">
      <w:pPr>
        <w:pStyle w:val="Tip"/>
        <w:rPr>
          <w:lang w:val="en-US"/>
        </w:rPr>
      </w:pPr>
      <w:r>
        <w:rPr>
          <w:lang w:val="en-US"/>
        </w:rPr>
        <w:t>Each service attribute should focus on a single, unique concept e.g. ‘accuracy of invoices’, ‘easy to understand instructions’, ‘friendliness of staff’. Avoid multi-barrelled attributes such as ‘accuracy and clarity of invoices’, ‘easy to understand and easy to follow instructions’, ‘helpful and friendly staff’</w:t>
      </w:r>
    </w:p>
    <w:p w:rsidR="00B93602" w:rsidRDefault="001336D4" w:rsidP="00B93602">
      <w:pPr>
        <w:rPr>
          <w:lang w:val="en-US"/>
        </w:rPr>
      </w:pPr>
      <w:r>
        <w:rPr>
          <w:lang w:val="en-US"/>
        </w:rPr>
        <w:t>Then through this research, list up to a dozen of their most important service attributes in relation to the service your team provides</w:t>
      </w:r>
      <w:r w:rsidR="00B93602">
        <w:rPr>
          <w:lang w:val="en-US"/>
        </w:rPr>
        <w:t>:</w:t>
      </w:r>
    </w:p>
    <w:p w:rsidR="00B93602" w:rsidRDefault="001336D4" w:rsidP="00B93602">
      <w:pPr>
        <w:pStyle w:val="bullet-greenblob"/>
        <w:numPr>
          <w:ilvl w:val="0"/>
          <w:numId w:val="18"/>
        </w:numPr>
      </w:pPr>
      <w:r>
        <w:t>Attribute 1</w:t>
      </w:r>
    </w:p>
    <w:p w:rsidR="001336D4" w:rsidRDefault="001336D4" w:rsidP="00B93602">
      <w:pPr>
        <w:pStyle w:val="bullet-greenblob"/>
        <w:numPr>
          <w:ilvl w:val="0"/>
          <w:numId w:val="18"/>
        </w:numPr>
      </w:pPr>
      <w:r>
        <w:t>Attribute 2</w:t>
      </w:r>
    </w:p>
    <w:p w:rsidR="001336D4" w:rsidRPr="00B93602" w:rsidRDefault="001336D4" w:rsidP="00B93602">
      <w:pPr>
        <w:pStyle w:val="bullet-greenblob"/>
        <w:numPr>
          <w:ilvl w:val="0"/>
          <w:numId w:val="18"/>
        </w:numPr>
      </w:pPr>
      <w:r>
        <w:t>Etc…</w:t>
      </w:r>
    </w:p>
    <w:p w:rsidR="00546DED" w:rsidRDefault="00546DED" w:rsidP="00294C84">
      <w:pPr>
        <w:pStyle w:val="Heading2"/>
      </w:pPr>
      <w:r w:rsidRPr="00546DED">
        <w:t>Step 2.2: How well is the team doing these things?</w:t>
      </w:r>
    </w:p>
    <w:p w:rsidR="00E977BD" w:rsidRDefault="00E977BD" w:rsidP="00B93602">
      <w:pPr>
        <w:rPr>
          <w:lang w:val="en-US"/>
        </w:rPr>
      </w:pPr>
      <w:r>
        <w:rPr>
          <w:lang w:val="en-US"/>
        </w:rPr>
        <w:t xml:space="preserve">Decide how you will quantify the satisfaction and importance that customers place on those most important attributes of service. </w:t>
      </w:r>
    </w:p>
    <w:p w:rsidR="003D28A9" w:rsidRPr="003D28A9" w:rsidRDefault="003D28A9" w:rsidP="003D28A9">
      <w:pPr>
        <w:pStyle w:val="Tip"/>
      </w:pPr>
      <w:r w:rsidRPr="003D28A9">
        <w:lastRenderedPageBreak/>
        <w:t>You can use the ‘Hard to Measure Teams CUSTOMER QUESTIONNAIRE TEMPLATE’ to get you started.</w:t>
      </w:r>
    </w:p>
    <w:p w:rsidR="00B93602" w:rsidRDefault="00E977BD" w:rsidP="00E977BD">
      <w:pPr>
        <w:rPr>
          <w:lang w:val="en-US"/>
        </w:rPr>
      </w:pPr>
      <w:r>
        <w:rPr>
          <w:lang w:val="en-US"/>
        </w:rPr>
        <w:t>Then capture the data, and calculate the satisfaction and importance scores for each service attribute.</w:t>
      </w:r>
    </w:p>
    <w:p w:rsidR="003D28A9" w:rsidRPr="003D28A9" w:rsidRDefault="003D28A9" w:rsidP="003D28A9">
      <w:pPr>
        <w:pStyle w:val="Tip"/>
      </w:pPr>
      <w:r w:rsidRPr="003D28A9">
        <w:t>You can use the ‘</w:t>
      </w:r>
      <w:r>
        <w:rPr>
          <w:lang w:val="en-US"/>
        </w:rPr>
        <w:t>Hard to Measure Teams CUSTOMER QUADRANTS TEMPLATE’ spreadsheet</w:t>
      </w:r>
      <w:r>
        <w:rPr>
          <w:lang w:val="en-US"/>
        </w:rPr>
        <w:t xml:space="preserve"> to do all these things</w:t>
      </w:r>
      <w:r w:rsidRPr="003D28A9">
        <w:t>.</w:t>
      </w:r>
    </w:p>
    <w:p w:rsidR="00B93602" w:rsidRDefault="00546DED" w:rsidP="00294C84">
      <w:pPr>
        <w:pStyle w:val="Heading2"/>
      </w:pPr>
      <w:r w:rsidRPr="00546DED">
        <w:t>Step 2.3: What are the team's priorities?</w:t>
      </w:r>
      <w:r w:rsidR="00065D80">
        <w:t xml:space="preserve"> </w:t>
      </w:r>
    </w:p>
    <w:p w:rsidR="003D28A9" w:rsidRPr="003D28A9" w:rsidRDefault="003D28A9" w:rsidP="003D28A9">
      <w:pPr>
        <w:rPr>
          <w:lang w:val="en-US"/>
        </w:rPr>
      </w:pPr>
      <w:r>
        <w:rPr>
          <w:lang w:val="en-US"/>
        </w:rPr>
        <w:t>Review the priorties of each quadrant in your team’s Customer Priority Quadrant graph, and choose up to 3 of the highest priority service attributes requiring improvement.</w:t>
      </w:r>
    </w:p>
    <w:p w:rsidR="00A20073" w:rsidRDefault="003D28A9" w:rsidP="004C4E2F">
      <w:pPr>
        <w:pStyle w:val="Tip"/>
      </w:pPr>
      <w:r>
        <w:t>When you</w:t>
      </w:r>
      <w:r w:rsidRPr="003D28A9">
        <w:t xml:space="preserve"> use the ‘</w:t>
      </w:r>
      <w:r>
        <w:rPr>
          <w:lang w:val="en-US"/>
        </w:rPr>
        <w:t>Hard to Measure Teams CUSTOMER QUADRANTS TEMPLATE’</w:t>
      </w:r>
      <w:r>
        <w:rPr>
          <w:lang w:val="en-US"/>
        </w:rPr>
        <w:t xml:space="preserve"> spreadshee, the Customer Priority Quadrants are calculated automatically</w:t>
      </w:r>
      <w:r w:rsidRPr="003D28A9">
        <w:t>.</w:t>
      </w:r>
    </w:p>
    <w:p w:rsidR="00065D80" w:rsidRDefault="008C37E0" w:rsidP="008C37E0">
      <w:pPr>
        <w:pStyle w:val="Heading1"/>
        <w:rPr>
          <w:bCs/>
          <w:lang w:val="en-AU"/>
        </w:rPr>
      </w:pPr>
      <w:r>
        <w:t xml:space="preserve">STEP 3: </w:t>
      </w:r>
      <w:r w:rsidR="00B45BF4" w:rsidRPr="00B45BF4">
        <w:rPr>
          <w:lang w:val="en-AU"/>
        </w:rPr>
        <w:t xml:space="preserve">Uncover the team's points of </w:t>
      </w:r>
      <w:r w:rsidR="004148DB" w:rsidRPr="00B45BF4">
        <w:rPr>
          <w:lang w:val="en-AU"/>
        </w:rPr>
        <w:t xml:space="preserve">highest </w:t>
      </w:r>
      <w:r w:rsidR="00B45BF4" w:rsidRPr="00B45BF4">
        <w:rPr>
          <w:bCs/>
          <w:lang w:val="en-AU"/>
        </w:rPr>
        <w:t>leverage</w:t>
      </w:r>
    </w:p>
    <w:p w:rsidR="00F474F7" w:rsidRDefault="00F474F7" w:rsidP="00294C84">
      <w:pPr>
        <w:pStyle w:val="Heading2"/>
      </w:pPr>
      <w:r w:rsidRPr="00F474F7">
        <w:t>Step 3.1: Outline the team's process</w:t>
      </w:r>
    </w:p>
    <w:p w:rsidR="004C4E2F" w:rsidRPr="004C4E2F" w:rsidRDefault="004C4E2F" w:rsidP="004C4E2F">
      <w:pPr>
        <w:rPr>
          <w:lang w:val="en-US"/>
        </w:rPr>
      </w:pPr>
    </w:p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1754"/>
        <w:gridCol w:w="6966"/>
      </w:tblGrid>
      <w:tr w:rsidR="00F474F7" w:rsidTr="004C4E2F">
        <w:trPr>
          <w:cantSplit/>
        </w:trPr>
        <w:tc>
          <w:tcPr>
            <w:tcW w:w="1006" w:type="pct"/>
            <w:shd w:val="clear" w:color="auto" w:fill="E0EBF4" w:themeFill="accent2" w:themeFillTint="33"/>
          </w:tcPr>
          <w:p w:rsidR="00F474F7" w:rsidRDefault="00F474F7" w:rsidP="00615000">
            <w:pPr>
              <w:pStyle w:val="TableHeading"/>
            </w:pPr>
            <w:r>
              <w:lastRenderedPageBreak/>
              <w:t>Process name:</w:t>
            </w:r>
          </w:p>
        </w:tc>
        <w:tc>
          <w:tcPr>
            <w:tcW w:w="3994" w:type="pct"/>
          </w:tcPr>
          <w:p w:rsidR="00F474F7" w:rsidRDefault="00F474F7" w:rsidP="00E0570F"/>
        </w:tc>
      </w:tr>
      <w:tr w:rsidR="00065D80" w:rsidTr="004C4E2F">
        <w:trPr>
          <w:cantSplit/>
        </w:trPr>
        <w:tc>
          <w:tcPr>
            <w:tcW w:w="1006" w:type="pct"/>
            <w:shd w:val="clear" w:color="auto" w:fill="E0EBF4" w:themeFill="accent2" w:themeFillTint="33"/>
          </w:tcPr>
          <w:p w:rsidR="00065D80" w:rsidRDefault="00065D80" w:rsidP="00615000">
            <w:pPr>
              <w:pStyle w:val="TableHeading"/>
            </w:pPr>
            <w:r>
              <w:t>Purpose:</w:t>
            </w:r>
          </w:p>
        </w:tc>
        <w:tc>
          <w:tcPr>
            <w:tcW w:w="3994" w:type="pct"/>
          </w:tcPr>
          <w:p w:rsidR="00065D80" w:rsidRDefault="00065D80" w:rsidP="00F474F7"/>
        </w:tc>
      </w:tr>
      <w:tr w:rsidR="00065D80" w:rsidTr="004C4E2F">
        <w:trPr>
          <w:cantSplit/>
        </w:trPr>
        <w:tc>
          <w:tcPr>
            <w:tcW w:w="1006" w:type="pct"/>
            <w:shd w:val="clear" w:color="auto" w:fill="E0EBF4" w:themeFill="accent2" w:themeFillTint="33"/>
          </w:tcPr>
          <w:p w:rsidR="00065D80" w:rsidRDefault="00065D80" w:rsidP="00615000">
            <w:pPr>
              <w:pStyle w:val="TableHeading"/>
            </w:pPr>
            <w:r>
              <w:t>Owner:</w:t>
            </w:r>
          </w:p>
        </w:tc>
        <w:tc>
          <w:tcPr>
            <w:tcW w:w="3994" w:type="pct"/>
          </w:tcPr>
          <w:p w:rsidR="00065D80" w:rsidRDefault="00065D80" w:rsidP="00E0570F"/>
        </w:tc>
      </w:tr>
      <w:tr w:rsidR="000C2260" w:rsidTr="004C4E2F">
        <w:trPr>
          <w:cantSplit/>
        </w:trPr>
        <w:tc>
          <w:tcPr>
            <w:tcW w:w="1006" w:type="pct"/>
            <w:shd w:val="clear" w:color="auto" w:fill="E0EBF4" w:themeFill="accent2" w:themeFillTint="33"/>
          </w:tcPr>
          <w:p w:rsidR="000C2260" w:rsidRDefault="000C2260" w:rsidP="00615000">
            <w:pPr>
              <w:pStyle w:val="TableHeading"/>
            </w:pPr>
            <w:r>
              <w:t>Start point:</w:t>
            </w:r>
          </w:p>
        </w:tc>
        <w:tc>
          <w:tcPr>
            <w:tcW w:w="3994" w:type="pct"/>
          </w:tcPr>
          <w:p w:rsidR="000C2260" w:rsidRDefault="000C2260" w:rsidP="00E0570F"/>
        </w:tc>
      </w:tr>
      <w:tr w:rsidR="000C2260" w:rsidTr="004C4E2F">
        <w:trPr>
          <w:cantSplit/>
        </w:trPr>
        <w:tc>
          <w:tcPr>
            <w:tcW w:w="1006" w:type="pct"/>
            <w:shd w:val="clear" w:color="auto" w:fill="E0EBF4" w:themeFill="accent2" w:themeFillTint="33"/>
          </w:tcPr>
          <w:p w:rsidR="000C2260" w:rsidRDefault="000C2260" w:rsidP="00615000">
            <w:pPr>
              <w:pStyle w:val="TableHeading"/>
            </w:pPr>
            <w:r>
              <w:t>End point:</w:t>
            </w:r>
          </w:p>
        </w:tc>
        <w:tc>
          <w:tcPr>
            <w:tcW w:w="3994" w:type="pct"/>
          </w:tcPr>
          <w:p w:rsidR="000C2260" w:rsidRDefault="000C2260" w:rsidP="00E0570F"/>
        </w:tc>
      </w:tr>
      <w:tr w:rsidR="000C2260" w:rsidTr="004C4E2F">
        <w:trPr>
          <w:cantSplit/>
        </w:trPr>
        <w:tc>
          <w:tcPr>
            <w:tcW w:w="1006" w:type="pct"/>
            <w:shd w:val="clear" w:color="auto" w:fill="E0EBF4" w:themeFill="accent2" w:themeFillTint="33"/>
          </w:tcPr>
          <w:p w:rsidR="000C2260" w:rsidRDefault="000C2260" w:rsidP="00615000">
            <w:pPr>
              <w:pStyle w:val="TableHeading"/>
            </w:pPr>
            <w:r>
              <w:t>Macro steps:</w:t>
            </w:r>
          </w:p>
        </w:tc>
        <w:tc>
          <w:tcPr>
            <w:tcW w:w="3994" w:type="pct"/>
          </w:tcPr>
          <w:p w:rsidR="000C2260" w:rsidRDefault="004C4E2F" w:rsidP="000C2260">
            <w:pPr>
              <w:pStyle w:val="ListParagraph"/>
              <w:numPr>
                <w:ilvl w:val="0"/>
                <w:numId w:val="19"/>
              </w:numPr>
              <w:tabs>
                <w:tab w:val="clear" w:pos="709"/>
                <w:tab w:val="clear" w:pos="1134"/>
              </w:tabs>
              <w:ind w:left="422" w:hanging="422"/>
            </w:pPr>
            <w:r>
              <w:t>Describe the process flow in 5 to 7 steps</w:t>
            </w:r>
          </w:p>
        </w:tc>
      </w:tr>
      <w:tr w:rsidR="00C5135A" w:rsidTr="004C4E2F">
        <w:trPr>
          <w:cantSplit/>
        </w:trPr>
        <w:tc>
          <w:tcPr>
            <w:tcW w:w="1006" w:type="pct"/>
            <w:shd w:val="clear" w:color="auto" w:fill="E0EBF4" w:themeFill="accent2" w:themeFillTint="33"/>
          </w:tcPr>
          <w:p w:rsidR="00C5135A" w:rsidRDefault="00C5135A" w:rsidP="00615000">
            <w:pPr>
              <w:pStyle w:val="TableHeading"/>
            </w:pPr>
            <w:r>
              <w:t xml:space="preserve">Process </w:t>
            </w:r>
            <w:r w:rsidR="00615000">
              <w:t>o</w:t>
            </w:r>
            <w:r>
              <w:t>utputs:</w:t>
            </w:r>
          </w:p>
        </w:tc>
        <w:tc>
          <w:tcPr>
            <w:tcW w:w="3994" w:type="pct"/>
          </w:tcPr>
          <w:p w:rsidR="00C5135A" w:rsidRDefault="004C4E2F" w:rsidP="0095501F">
            <w:pPr>
              <w:pStyle w:val="bullet-blueblob"/>
            </w:pPr>
            <w:r>
              <w:t>Copy your process outputs from Step 1.1</w:t>
            </w:r>
          </w:p>
        </w:tc>
      </w:tr>
      <w:tr w:rsidR="00065D80" w:rsidTr="004C4E2F">
        <w:trPr>
          <w:cantSplit/>
        </w:trPr>
        <w:tc>
          <w:tcPr>
            <w:tcW w:w="1006" w:type="pct"/>
            <w:shd w:val="clear" w:color="auto" w:fill="E0EBF4" w:themeFill="accent2" w:themeFillTint="33"/>
          </w:tcPr>
          <w:p w:rsidR="00065D80" w:rsidRDefault="00065D80" w:rsidP="00615000">
            <w:pPr>
              <w:pStyle w:val="TableHeading"/>
            </w:pPr>
            <w:r>
              <w:t>Stakeholders:</w:t>
            </w:r>
          </w:p>
        </w:tc>
        <w:tc>
          <w:tcPr>
            <w:tcW w:w="3994" w:type="pct"/>
          </w:tcPr>
          <w:p w:rsidR="00065D80" w:rsidRDefault="004C4E2F" w:rsidP="0095501F">
            <w:pPr>
              <w:pStyle w:val="bullet-blueblob"/>
            </w:pPr>
            <w:r>
              <w:t>Which groups of people or other teams or organisations play an active role in this process?</w:t>
            </w:r>
          </w:p>
        </w:tc>
      </w:tr>
    </w:tbl>
    <w:p w:rsidR="000C2260" w:rsidRDefault="000C2260" w:rsidP="00294C84">
      <w:pPr>
        <w:pStyle w:val="Heading2"/>
      </w:pPr>
      <w:r w:rsidRPr="000C2260">
        <w:t>Step 3.2: Draw the cross-functional process</w:t>
      </w:r>
    </w:p>
    <w:p w:rsidR="00A61467" w:rsidRPr="00A61467" w:rsidRDefault="00A61467" w:rsidP="00A61467">
      <w:pPr>
        <w:pStyle w:val="Tip"/>
        <w:rPr>
          <w:lang w:val="en-US"/>
        </w:rPr>
      </w:pPr>
      <w:r>
        <w:rPr>
          <w:lang w:val="en-US"/>
        </w:rPr>
        <w:t xml:space="preserve">Edit the following </w:t>
      </w:r>
      <w:r>
        <w:rPr>
          <w:lang w:val="en-US"/>
        </w:rPr>
        <w:t>process flowchart</w:t>
      </w:r>
      <w:r>
        <w:rPr>
          <w:lang w:val="en-US"/>
        </w:rPr>
        <w:t xml:space="preserve"> by double-clicking. It will open an embedded PowerPoint slide</w:t>
      </w:r>
      <w:r w:rsidR="00011931">
        <w:rPr>
          <w:lang w:val="en-US"/>
        </w:rPr>
        <w:t xml:space="preserve"> and you can copy, paste, type into and modify the process flowchart</w:t>
      </w:r>
      <w:r>
        <w:rPr>
          <w:lang w:val="en-US"/>
        </w:rPr>
        <w:t>.</w:t>
      </w:r>
    </w:p>
    <w:bookmarkStart w:id="1" w:name="_MON_1408433322"/>
    <w:bookmarkStart w:id="2" w:name="_MON_1408448445"/>
    <w:bookmarkEnd w:id="1"/>
    <w:bookmarkEnd w:id="2"/>
    <w:p w:rsidR="00A61FB5" w:rsidRPr="00A61FB5" w:rsidRDefault="00397FB2" w:rsidP="00A61FB5">
      <w:pPr>
        <w:rPr>
          <w:lang w:val="en-US"/>
        </w:rPr>
      </w:pPr>
      <w:r>
        <w:rPr>
          <w:lang w:val="en-US"/>
        </w:rPr>
        <w:object w:dxaOrig="7174" w:dyaOrig="538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9.9pt;height:315.5pt" o:ole="">
            <v:imagedata r:id="rId9" o:title=""/>
          </v:shape>
          <o:OLEObject Type="Embed" ProgID="PowerPoint.Slide.8" ShapeID="_x0000_i1025" DrawAspect="Content" ObjectID="_1408452708" r:id="rId10"/>
        </w:object>
      </w:r>
    </w:p>
    <w:p w:rsidR="00C5135A" w:rsidRDefault="00C5135A" w:rsidP="00A61FB5">
      <w:pPr>
        <w:pStyle w:val="Heading2"/>
      </w:pPr>
      <w:r w:rsidRPr="00C5135A">
        <w:t>Step 3.3: Analyse the process for disconnects</w:t>
      </w:r>
    </w:p>
    <w:p w:rsidR="00F250E9" w:rsidRDefault="00112B8C" w:rsidP="00F250E9">
      <w:pPr>
        <w:rPr>
          <w:lang w:val="en-US"/>
        </w:rPr>
      </w:pPr>
      <w:r>
        <w:rPr>
          <w:lang w:val="en-US"/>
        </w:rPr>
        <w:t xml:space="preserve">List </w:t>
      </w:r>
      <w:proofErr w:type="gramStart"/>
      <w:r>
        <w:rPr>
          <w:lang w:val="en-US"/>
        </w:rPr>
        <w:t>the disconnects</w:t>
      </w:r>
      <w:proofErr w:type="gramEnd"/>
      <w:r>
        <w:rPr>
          <w:lang w:val="en-US"/>
        </w:rPr>
        <w:t xml:space="preserve"> here:</w:t>
      </w:r>
    </w:p>
    <w:p w:rsidR="00146E2F" w:rsidRPr="00F250E9" w:rsidRDefault="00112B8C" w:rsidP="00146E2F">
      <w:pPr>
        <w:pStyle w:val="bullet-greenblob"/>
      </w:pPr>
      <w:r>
        <w:t>Frame them as problems (later you’ll convert them to performance results)</w:t>
      </w:r>
    </w:p>
    <w:p w:rsidR="00B45BF4" w:rsidRDefault="00B45BF4" w:rsidP="00B45BF4">
      <w:pPr>
        <w:pStyle w:val="Heading1"/>
        <w:rPr>
          <w:bCs/>
        </w:rPr>
      </w:pPr>
      <w:r>
        <w:t xml:space="preserve">STEP 4: </w:t>
      </w:r>
      <w:r w:rsidRPr="00B45BF4">
        <w:t xml:space="preserve">Clearly map the team's most measure-worthy </w:t>
      </w:r>
      <w:r w:rsidRPr="00B45BF4">
        <w:rPr>
          <w:bCs/>
        </w:rPr>
        <w:t>results</w:t>
      </w:r>
    </w:p>
    <w:p w:rsidR="007644EB" w:rsidRDefault="007644EB" w:rsidP="00A61FB5">
      <w:pPr>
        <w:pStyle w:val="Heading2"/>
      </w:pPr>
      <w:r w:rsidRPr="00C5135A">
        <w:t>Step 4.</w:t>
      </w:r>
      <w:r w:rsidR="0076377D">
        <w:t>1</w:t>
      </w:r>
      <w:r w:rsidRPr="00C5135A">
        <w:t xml:space="preserve">: Translate the </w:t>
      </w:r>
      <w:r>
        <w:t>process purpose</w:t>
      </w:r>
      <w:r w:rsidRPr="00C5135A">
        <w:t xml:space="preserve"> into results language</w:t>
      </w:r>
    </w:p>
    <w:p w:rsidR="005727E1" w:rsidRPr="00E537A1" w:rsidRDefault="005727E1" w:rsidP="007644EB">
      <w:pPr>
        <w:rPr>
          <w:lang w:val="en-US"/>
        </w:rPr>
      </w:pPr>
    </w:p>
    <w:tbl>
      <w:tblPr>
        <w:tblW w:w="4389" w:type="pct"/>
        <w:tblInd w:w="53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3829"/>
        <w:gridCol w:w="3825"/>
      </w:tblGrid>
      <w:tr w:rsidR="007644EB" w:rsidRPr="00C5135A" w:rsidTr="003F0F1F">
        <w:trPr>
          <w:cantSplit/>
        </w:trPr>
        <w:tc>
          <w:tcPr>
            <w:tcW w:w="2501" w:type="pct"/>
            <w:shd w:val="clear" w:color="auto" w:fill="E0EBF4" w:themeFill="accent2" w:themeFillTint="33"/>
          </w:tcPr>
          <w:p w:rsidR="007644EB" w:rsidRPr="00C5135A" w:rsidRDefault="007644EB" w:rsidP="00615000">
            <w:pPr>
              <w:pStyle w:val="TableHeading"/>
            </w:pPr>
            <w:r>
              <w:t>Process purpose</w:t>
            </w:r>
          </w:p>
        </w:tc>
        <w:tc>
          <w:tcPr>
            <w:tcW w:w="2499" w:type="pct"/>
            <w:shd w:val="clear" w:color="auto" w:fill="E0EBF4" w:themeFill="accent2" w:themeFillTint="33"/>
          </w:tcPr>
          <w:p w:rsidR="007644EB" w:rsidRPr="00C5135A" w:rsidRDefault="007644EB" w:rsidP="00615000">
            <w:pPr>
              <w:pStyle w:val="TableHeading"/>
            </w:pPr>
            <w:r>
              <w:t xml:space="preserve">Performance Results </w:t>
            </w:r>
          </w:p>
        </w:tc>
      </w:tr>
      <w:tr w:rsidR="007644EB" w:rsidTr="003F0F1F">
        <w:trPr>
          <w:cantSplit/>
        </w:trPr>
        <w:tc>
          <w:tcPr>
            <w:tcW w:w="2501" w:type="pct"/>
            <w:shd w:val="clear" w:color="auto" w:fill="E0EBF4" w:themeFill="accent2" w:themeFillTint="33"/>
          </w:tcPr>
          <w:p w:rsidR="007644EB" w:rsidRDefault="007644EB" w:rsidP="00006F7F"/>
        </w:tc>
        <w:tc>
          <w:tcPr>
            <w:tcW w:w="2499" w:type="pct"/>
            <w:shd w:val="clear" w:color="auto" w:fill="E0EBF4" w:themeFill="accent2" w:themeFillTint="33"/>
          </w:tcPr>
          <w:p w:rsidR="007644EB" w:rsidRDefault="007644EB" w:rsidP="00630853"/>
        </w:tc>
      </w:tr>
    </w:tbl>
    <w:p w:rsidR="00C5135A" w:rsidRDefault="00C5135A" w:rsidP="00A61FB5">
      <w:pPr>
        <w:pStyle w:val="Heading2"/>
      </w:pPr>
      <w:r w:rsidRPr="00C5135A">
        <w:lastRenderedPageBreak/>
        <w:t>Step 4.</w:t>
      </w:r>
      <w:r w:rsidR="007644EB">
        <w:t>2</w:t>
      </w:r>
      <w:r w:rsidRPr="00C5135A">
        <w:t>: Translate the customer priorities into results language</w:t>
      </w:r>
    </w:p>
    <w:p w:rsidR="0046355F" w:rsidRPr="00E537A1" w:rsidRDefault="0046355F" w:rsidP="00E537A1">
      <w:pPr>
        <w:rPr>
          <w:lang w:val="en-US"/>
        </w:rPr>
      </w:pPr>
    </w:p>
    <w:tbl>
      <w:tblPr>
        <w:tblW w:w="4389" w:type="pct"/>
        <w:tblInd w:w="53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3715"/>
        <w:gridCol w:w="3939"/>
      </w:tblGrid>
      <w:tr w:rsidR="00C5135A" w:rsidRPr="00C5135A" w:rsidTr="00615000">
        <w:trPr>
          <w:cantSplit/>
        </w:trPr>
        <w:tc>
          <w:tcPr>
            <w:tcW w:w="2427" w:type="pct"/>
            <w:shd w:val="clear" w:color="auto" w:fill="E0EBF4" w:themeFill="accent2" w:themeFillTint="33"/>
          </w:tcPr>
          <w:p w:rsidR="00C5135A" w:rsidRPr="00C5135A" w:rsidRDefault="00C5135A" w:rsidP="00615000">
            <w:pPr>
              <w:pStyle w:val="TableHeading"/>
            </w:pPr>
            <w:r>
              <w:t xml:space="preserve">Customer </w:t>
            </w:r>
            <w:r w:rsidR="00615000">
              <w:t>P</w:t>
            </w:r>
            <w:r>
              <w:t xml:space="preserve">riority </w:t>
            </w:r>
            <w:r w:rsidR="00615000">
              <w:t>A</w:t>
            </w:r>
            <w:r>
              <w:t>ttributes</w:t>
            </w:r>
          </w:p>
        </w:tc>
        <w:tc>
          <w:tcPr>
            <w:tcW w:w="2573" w:type="pct"/>
            <w:shd w:val="clear" w:color="auto" w:fill="E0EBF4" w:themeFill="accent2" w:themeFillTint="33"/>
          </w:tcPr>
          <w:p w:rsidR="00C5135A" w:rsidRPr="00C5135A" w:rsidRDefault="00C5135A" w:rsidP="00615000">
            <w:pPr>
              <w:pStyle w:val="TableHeading"/>
            </w:pPr>
            <w:r>
              <w:t xml:space="preserve">Performance Results </w:t>
            </w:r>
          </w:p>
        </w:tc>
      </w:tr>
      <w:tr w:rsidR="00615000" w:rsidTr="00615000">
        <w:trPr>
          <w:cantSplit/>
        </w:trPr>
        <w:tc>
          <w:tcPr>
            <w:tcW w:w="2427" w:type="pct"/>
            <w:shd w:val="clear" w:color="auto" w:fill="E0EBF4" w:themeFill="accent2" w:themeFillTint="33"/>
          </w:tcPr>
          <w:p w:rsidR="00C5135A" w:rsidRDefault="00C5135A" w:rsidP="00006F7F"/>
        </w:tc>
        <w:tc>
          <w:tcPr>
            <w:tcW w:w="2573" w:type="pct"/>
            <w:shd w:val="clear" w:color="auto" w:fill="E0EBF4" w:themeFill="accent2" w:themeFillTint="33"/>
          </w:tcPr>
          <w:p w:rsidR="00C5135A" w:rsidRDefault="00C5135A" w:rsidP="00C5135A"/>
        </w:tc>
      </w:tr>
      <w:tr w:rsidR="00C5135A" w:rsidTr="00615000">
        <w:trPr>
          <w:cantSplit/>
        </w:trPr>
        <w:tc>
          <w:tcPr>
            <w:tcW w:w="2427" w:type="pct"/>
            <w:shd w:val="clear" w:color="auto" w:fill="E0EBF4" w:themeFill="accent2" w:themeFillTint="33"/>
          </w:tcPr>
          <w:p w:rsidR="00C5135A" w:rsidRDefault="00C5135A" w:rsidP="00006F7F"/>
        </w:tc>
        <w:tc>
          <w:tcPr>
            <w:tcW w:w="2573" w:type="pct"/>
            <w:shd w:val="clear" w:color="auto" w:fill="E0EBF4" w:themeFill="accent2" w:themeFillTint="33"/>
          </w:tcPr>
          <w:p w:rsidR="00C5135A" w:rsidRDefault="00C5135A" w:rsidP="00C5135A"/>
        </w:tc>
      </w:tr>
      <w:tr w:rsidR="00C5135A" w:rsidTr="00615000">
        <w:trPr>
          <w:cantSplit/>
        </w:trPr>
        <w:tc>
          <w:tcPr>
            <w:tcW w:w="2427" w:type="pct"/>
            <w:shd w:val="clear" w:color="auto" w:fill="E0EBF4" w:themeFill="accent2" w:themeFillTint="33"/>
          </w:tcPr>
          <w:p w:rsidR="00C5135A" w:rsidRDefault="00C5135A" w:rsidP="00006F7F"/>
        </w:tc>
        <w:tc>
          <w:tcPr>
            <w:tcW w:w="2573" w:type="pct"/>
            <w:shd w:val="clear" w:color="auto" w:fill="E0EBF4" w:themeFill="accent2" w:themeFillTint="33"/>
          </w:tcPr>
          <w:p w:rsidR="00C5135A" w:rsidRDefault="00C5135A" w:rsidP="00C5135A"/>
        </w:tc>
      </w:tr>
    </w:tbl>
    <w:p w:rsidR="00C5135A" w:rsidRPr="00C5135A" w:rsidRDefault="00C5135A" w:rsidP="00A61FB5">
      <w:pPr>
        <w:pStyle w:val="Heading2"/>
      </w:pPr>
      <w:r w:rsidRPr="00C5135A">
        <w:t>Step 4.</w:t>
      </w:r>
      <w:r w:rsidR="0076377D">
        <w:t>3</w:t>
      </w:r>
      <w:r w:rsidRPr="00C5135A">
        <w:t>: Translate the process disconnects into results language</w:t>
      </w:r>
    </w:p>
    <w:p w:rsidR="00625C9A" w:rsidRPr="00E537A1" w:rsidRDefault="00625C9A" w:rsidP="00625C9A">
      <w:pPr>
        <w:rPr>
          <w:lang w:val="en-US"/>
        </w:rPr>
      </w:pPr>
    </w:p>
    <w:tbl>
      <w:tblPr>
        <w:tblW w:w="4389" w:type="pct"/>
        <w:tblInd w:w="53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3401"/>
        <w:gridCol w:w="4253"/>
      </w:tblGrid>
      <w:tr w:rsidR="00615000" w:rsidRPr="00C5135A" w:rsidTr="00615000">
        <w:trPr>
          <w:cantSplit/>
        </w:trPr>
        <w:tc>
          <w:tcPr>
            <w:tcW w:w="2222" w:type="pct"/>
            <w:shd w:val="clear" w:color="auto" w:fill="E0EBF4" w:themeFill="accent2" w:themeFillTint="33"/>
          </w:tcPr>
          <w:p w:rsidR="00625C9A" w:rsidRPr="00C5135A" w:rsidRDefault="00625C9A" w:rsidP="00615000">
            <w:pPr>
              <w:pStyle w:val="TableHeading"/>
            </w:pPr>
            <w:r>
              <w:t xml:space="preserve">Process </w:t>
            </w:r>
            <w:r w:rsidR="00615000">
              <w:t>D</w:t>
            </w:r>
            <w:r>
              <w:t>isconnects</w:t>
            </w:r>
          </w:p>
        </w:tc>
        <w:tc>
          <w:tcPr>
            <w:tcW w:w="2778" w:type="pct"/>
            <w:shd w:val="clear" w:color="auto" w:fill="E0EBF4" w:themeFill="accent2" w:themeFillTint="33"/>
          </w:tcPr>
          <w:p w:rsidR="00625C9A" w:rsidRPr="00C5135A" w:rsidRDefault="00625C9A" w:rsidP="00615000">
            <w:pPr>
              <w:pStyle w:val="TableHeading"/>
            </w:pPr>
            <w:r>
              <w:t xml:space="preserve">Performance Results </w:t>
            </w:r>
          </w:p>
        </w:tc>
      </w:tr>
      <w:tr w:rsidR="00615000" w:rsidTr="00615000">
        <w:trPr>
          <w:cantSplit/>
        </w:trPr>
        <w:tc>
          <w:tcPr>
            <w:tcW w:w="2222" w:type="pct"/>
            <w:shd w:val="clear" w:color="auto" w:fill="E0EBF4" w:themeFill="accent2" w:themeFillTint="33"/>
          </w:tcPr>
          <w:p w:rsidR="00625C9A" w:rsidRDefault="00625C9A" w:rsidP="00006F7F"/>
        </w:tc>
        <w:tc>
          <w:tcPr>
            <w:tcW w:w="2778" w:type="pct"/>
            <w:shd w:val="clear" w:color="auto" w:fill="E0EBF4" w:themeFill="accent2" w:themeFillTint="33"/>
          </w:tcPr>
          <w:p w:rsidR="00625C9A" w:rsidRDefault="00625C9A" w:rsidP="00006F7F"/>
        </w:tc>
      </w:tr>
      <w:tr w:rsidR="00625C9A" w:rsidTr="00615000">
        <w:trPr>
          <w:cantSplit/>
        </w:trPr>
        <w:tc>
          <w:tcPr>
            <w:tcW w:w="2222" w:type="pct"/>
            <w:shd w:val="clear" w:color="auto" w:fill="E0EBF4" w:themeFill="accent2" w:themeFillTint="33"/>
          </w:tcPr>
          <w:p w:rsidR="00625C9A" w:rsidRDefault="00625C9A" w:rsidP="00006F7F"/>
        </w:tc>
        <w:tc>
          <w:tcPr>
            <w:tcW w:w="2778" w:type="pct"/>
            <w:shd w:val="clear" w:color="auto" w:fill="E0EBF4" w:themeFill="accent2" w:themeFillTint="33"/>
          </w:tcPr>
          <w:p w:rsidR="00625C9A" w:rsidRDefault="00625C9A" w:rsidP="00006F7F"/>
        </w:tc>
      </w:tr>
      <w:tr w:rsidR="00625C9A" w:rsidTr="00615000">
        <w:trPr>
          <w:cantSplit/>
        </w:trPr>
        <w:tc>
          <w:tcPr>
            <w:tcW w:w="2222" w:type="pct"/>
            <w:shd w:val="clear" w:color="auto" w:fill="E0EBF4" w:themeFill="accent2" w:themeFillTint="33"/>
          </w:tcPr>
          <w:p w:rsidR="00625C9A" w:rsidRDefault="00625C9A" w:rsidP="00006F7F"/>
        </w:tc>
        <w:tc>
          <w:tcPr>
            <w:tcW w:w="2778" w:type="pct"/>
            <w:shd w:val="clear" w:color="auto" w:fill="E0EBF4" w:themeFill="accent2" w:themeFillTint="33"/>
          </w:tcPr>
          <w:p w:rsidR="00625C9A" w:rsidRDefault="00625C9A" w:rsidP="00006F7F"/>
        </w:tc>
      </w:tr>
    </w:tbl>
    <w:p w:rsidR="0076377D" w:rsidRDefault="0076377D" w:rsidP="00A61FB5">
      <w:pPr>
        <w:pStyle w:val="Heading2"/>
      </w:pPr>
      <w:r w:rsidRPr="0076377D">
        <w:t>Step 4.4: Create a results map</w:t>
      </w:r>
    </w:p>
    <w:p w:rsidR="00A61467" w:rsidRPr="00A61467" w:rsidRDefault="00A61467" w:rsidP="00A61467">
      <w:pPr>
        <w:pStyle w:val="Tip"/>
        <w:rPr>
          <w:lang w:val="en-US"/>
        </w:rPr>
      </w:pPr>
      <w:r>
        <w:rPr>
          <w:lang w:val="en-US"/>
        </w:rPr>
        <w:t>Edit the following results map by double-clicking. It will open an embedded PowerPoint slide</w:t>
      </w:r>
      <w:r w:rsidR="00011931" w:rsidRPr="00011931">
        <w:rPr>
          <w:lang w:val="en-US"/>
        </w:rPr>
        <w:t xml:space="preserve"> </w:t>
      </w:r>
      <w:r w:rsidR="00011931">
        <w:rPr>
          <w:lang w:val="en-US"/>
        </w:rPr>
        <w:t xml:space="preserve">and you can copy, paste, type into and modify the </w:t>
      </w:r>
      <w:r w:rsidR="00011931">
        <w:rPr>
          <w:lang w:val="en-US"/>
        </w:rPr>
        <w:t>results map</w:t>
      </w:r>
      <w:r>
        <w:rPr>
          <w:lang w:val="en-US"/>
        </w:rPr>
        <w:t>.</w:t>
      </w:r>
    </w:p>
    <w:bookmarkStart w:id="3" w:name="_MON_1408432996"/>
    <w:bookmarkStart w:id="4" w:name="_MON_1408438056"/>
    <w:bookmarkStart w:id="5" w:name="_MON_1408452635"/>
    <w:bookmarkStart w:id="6" w:name="_MON_1408452642"/>
    <w:bookmarkEnd w:id="3"/>
    <w:bookmarkEnd w:id="4"/>
    <w:bookmarkEnd w:id="5"/>
    <w:bookmarkEnd w:id="6"/>
    <w:p w:rsidR="00704055" w:rsidRPr="00704055" w:rsidRDefault="00085479" w:rsidP="00704055">
      <w:pPr>
        <w:rPr>
          <w:lang w:val="en-US"/>
        </w:rPr>
      </w:pPr>
      <w:r>
        <w:rPr>
          <w:lang w:val="en-US"/>
        </w:rPr>
        <w:object w:dxaOrig="7267" w:dyaOrig="5456">
          <v:shape id="_x0000_i1026" type="#_x0000_t75" style="width:425.95pt;height:319.9pt" o:ole="">
            <v:imagedata r:id="rId11" o:title=""/>
          </v:shape>
          <o:OLEObject Type="Embed" ProgID="PowerPoint.Slide.8" ShapeID="_x0000_i1026" DrawAspect="Content" ObjectID="_1408452709" r:id="rId12"/>
        </w:object>
      </w:r>
    </w:p>
    <w:p w:rsidR="00B45BF4" w:rsidRPr="00B45BF4" w:rsidRDefault="00B45BF4" w:rsidP="00B45BF4">
      <w:pPr>
        <w:pStyle w:val="Heading1"/>
      </w:pPr>
      <w:r>
        <w:t xml:space="preserve">STEP 5: </w:t>
      </w:r>
      <w:r w:rsidRPr="00B45BF4">
        <w:rPr>
          <w:lang w:val="en-AU"/>
        </w:rPr>
        <w:t xml:space="preserve">Engage the team in designing their own </w:t>
      </w:r>
      <w:r w:rsidRPr="00B45BF4">
        <w:rPr>
          <w:bCs/>
          <w:lang w:val="en-AU"/>
        </w:rPr>
        <w:t>measures</w:t>
      </w:r>
    </w:p>
    <w:p w:rsidR="002C1FC4" w:rsidRDefault="002C1FC4" w:rsidP="002C1FC4">
      <w:pPr>
        <w:pStyle w:val="Heading2"/>
      </w:pPr>
      <w:r w:rsidRPr="00E374B1">
        <w:t>Step 5.1: Design measures for each result</w:t>
      </w:r>
    </w:p>
    <w:p w:rsidR="002C1FC4" w:rsidRDefault="001948BD" w:rsidP="002C1FC4">
      <w:r>
        <w:rPr>
          <w:lang w:val="en-US"/>
        </w:rPr>
        <w:t>Copy and paste the following PuMP Measure Design template as many times as you need it (one for each Performance Result in your Results Map that you intend to measure)</w:t>
      </w:r>
      <w:r w:rsidR="002C1FC4">
        <w:t>:</w:t>
      </w:r>
    </w:p>
    <w:p w:rsidR="002C1FC4" w:rsidRPr="00DB4AA0" w:rsidRDefault="002C1FC4" w:rsidP="002C1FC4">
      <w:pPr>
        <w:rPr>
          <w:lang w:val="en-US"/>
        </w:rPr>
      </w:pP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3969"/>
        <w:gridCol w:w="992"/>
        <w:gridCol w:w="1134"/>
        <w:gridCol w:w="425"/>
      </w:tblGrid>
      <w:tr w:rsidR="002C1FC4" w:rsidRPr="003D6C86" w:rsidTr="00006F7F">
        <w:trPr>
          <w:cantSplit/>
        </w:trPr>
        <w:tc>
          <w:tcPr>
            <w:tcW w:w="1985" w:type="dxa"/>
            <w:shd w:val="clear" w:color="auto" w:fill="E0EBF4" w:themeFill="accent2" w:themeFillTint="33"/>
          </w:tcPr>
          <w:p w:rsidR="002C1FC4" w:rsidRPr="003D6C86" w:rsidRDefault="002C1FC4" w:rsidP="00006F7F">
            <w:pPr>
              <w:pStyle w:val="TableHeading"/>
              <w:keepNext w:val="0"/>
            </w:pPr>
            <w:r w:rsidRPr="003D6C86">
              <w:t>begin with the end in mind</w:t>
            </w:r>
          </w:p>
        </w:tc>
        <w:tc>
          <w:tcPr>
            <w:tcW w:w="6520" w:type="dxa"/>
            <w:gridSpan w:val="4"/>
          </w:tcPr>
          <w:p w:rsidR="002C1FC4" w:rsidRPr="00765026" w:rsidRDefault="007A3399" w:rsidP="00006F7F">
            <w:pPr>
              <w:tabs>
                <w:tab w:val="clear" w:pos="1134"/>
                <w:tab w:val="left" w:pos="2484"/>
              </w:tabs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Write a performance result here, from your Results Map.</w:t>
            </w:r>
          </w:p>
        </w:tc>
      </w:tr>
      <w:tr w:rsidR="002C1FC4" w:rsidRPr="003D6C86" w:rsidTr="00006F7F">
        <w:trPr>
          <w:cantSplit/>
          <w:trHeight w:val="1512"/>
        </w:trPr>
        <w:tc>
          <w:tcPr>
            <w:tcW w:w="1985" w:type="dxa"/>
            <w:shd w:val="clear" w:color="auto" w:fill="E0EBF4" w:themeFill="accent2" w:themeFillTint="33"/>
          </w:tcPr>
          <w:p w:rsidR="002C1FC4" w:rsidRPr="003D6C86" w:rsidRDefault="002C1FC4" w:rsidP="00006F7F">
            <w:pPr>
              <w:pStyle w:val="TableHeading"/>
              <w:keepNext w:val="0"/>
            </w:pPr>
            <w:r w:rsidRPr="003D6C86">
              <w:lastRenderedPageBreak/>
              <w:t>be sensory specific</w:t>
            </w:r>
          </w:p>
        </w:tc>
        <w:tc>
          <w:tcPr>
            <w:tcW w:w="6520" w:type="dxa"/>
            <w:gridSpan w:val="4"/>
          </w:tcPr>
          <w:p w:rsidR="002C1FC4" w:rsidRPr="003D6C86" w:rsidRDefault="007A3399" w:rsidP="00006F7F">
            <w:pPr>
              <w:pStyle w:val="bullet-blueblob"/>
            </w:pPr>
            <w:r>
              <w:t>List the evidence you would see, hear or observe in some way if the performance result was happening as you would like.</w:t>
            </w:r>
          </w:p>
        </w:tc>
      </w:tr>
      <w:tr w:rsidR="002C1FC4" w:rsidRPr="003D6C86" w:rsidTr="00006F7F">
        <w:trPr>
          <w:cantSplit/>
        </w:trPr>
        <w:tc>
          <w:tcPr>
            <w:tcW w:w="1985" w:type="dxa"/>
            <w:vMerge w:val="restart"/>
            <w:shd w:val="clear" w:color="auto" w:fill="E0EBF4" w:themeFill="accent2" w:themeFillTint="33"/>
          </w:tcPr>
          <w:p w:rsidR="002C1FC4" w:rsidRPr="003D6C86" w:rsidRDefault="002C1FC4" w:rsidP="00006F7F">
            <w:pPr>
              <w:pStyle w:val="TableHeading"/>
              <w:keepNext w:val="0"/>
            </w:pPr>
            <w:r w:rsidRPr="003D6C86">
              <w:t>find potential measures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2C1FC4" w:rsidRPr="003133E1" w:rsidRDefault="002C1FC4" w:rsidP="00006F7F">
            <w:pPr>
              <w:tabs>
                <w:tab w:val="center" w:pos="2585"/>
              </w:tabs>
              <w:spacing w:before="80"/>
              <w:rPr>
                <w:i/>
                <w:iCs/>
                <w:sz w:val="20"/>
                <w:szCs w:val="22"/>
              </w:rPr>
            </w:pPr>
            <w:r w:rsidRPr="003133E1">
              <w:rPr>
                <w:i/>
                <w:iCs/>
                <w:sz w:val="20"/>
                <w:szCs w:val="22"/>
              </w:rPr>
              <w:t>potential measures</w:t>
            </w:r>
            <w:r w:rsidRPr="003133E1">
              <w:rPr>
                <w:i/>
                <w:iCs/>
                <w:sz w:val="20"/>
                <w:szCs w:val="22"/>
              </w:rPr>
              <w:tab/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C1FC4" w:rsidRPr="003133E1" w:rsidRDefault="002C1FC4" w:rsidP="00006F7F">
            <w:pPr>
              <w:spacing w:before="80"/>
              <w:jc w:val="center"/>
              <w:rPr>
                <w:i/>
                <w:iCs/>
                <w:sz w:val="20"/>
                <w:szCs w:val="22"/>
              </w:rPr>
            </w:pPr>
            <w:r w:rsidRPr="003133E1">
              <w:rPr>
                <w:i/>
                <w:iCs/>
                <w:sz w:val="20"/>
                <w:szCs w:val="22"/>
              </w:rPr>
              <w:t>strength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2C1FC4" w:rsidRPr="003133E1" w:rsidRDefault="002C1FC4" w:rsidP="00006F7F">
            <w:pPr>
              <w:spacing w:before="80"/>
              <w:jc w:val="center"/>
              <w:rPr>
                <w:i/>
                <w:iCs/>
                <w:sz w:val="20"/>
                <w:szCs w:val="22"/>
              </w:rPr>
            </w:pPr>
            <w:r w:rsidRPr="003133E1">
              <w:rPr>
                <w:i/>
                <w:iCs/>
                <w:sz w:val="20"/>
                <w:szCs w:val="22"/>
              </w:rPr>
              <w:t>feasibility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2C1FC4" w:rsidRPr="003D6C86" w:rsidRDefault="002C1FC4" w:rsidP="00006F7F">
            <w:pPr>
              <w:spacing w:before="80"/>
              <w:rPr>
                <w:i/>
                <w:szCs w:val="22"/>
              </w:rPr>
            </w:pPr>
            <w:r w:rsidRPr="003D6C86">
              <w:rPr>
                <w:szCs w:val="22"/>
              </w:rPr>
              <w:sym w:font="Wingdings" w:char="F0FC"/>
            </w:r>
          </w:p>
        </w:tc>
      </w:tr>
      <w:tr w:rsidR="002C1FC4" w:rsidRPr="003D6C86" w:rsidTr="00006F7F">
        <w:trPr>
          <w:cantSplit/>
        </w:trPr>
        <w:tc>
          <w:tcPr>
            <w:tcW w:w="1985" w:type="dxa"/>
            <w:vMerge/>
            <w:shd w:val="clear" w:color="auto" w:fill="E0EBF4" w:themeFill="accent2" w:themeFillTint="33"/>
          </w:tcPr>
          <w:p w:rsidR="002C1FC4" w:rsidRPr="003D6C86" w:rsidRDefault="002C1FC4" w:rsidP="00006F7F">
            <w:pPr>
              <w:pStyle w:val="TableHeading"/>
              <w:keepNext w:val="0"/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2C1FC4" w:rsidRPr="003D6C86" w:rsidRDefault="007A3399" w:rsidP="002C1FC4">
            <w:pPr>
              <w:numPr>
                <w:ilvl w:val="0"/>
                <w:numId w:val="20"/>
              </w:numPr>
              <w:spacing w:before="80"/>
              <w:rPr>
                <w:szCs w:val="22"/>
              </w:rPr>
            </w:pPr>
            <w:r>
              <w:rPr>
                <w:szCs w:val="22"/>
              </w:rPr>
              <w:t>Write down ideas for how to quantify/measure each of the sensory-specific evidence statements you wrote above, then rate each potential measure’s strength and feasibility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C1FC4" w:rsidRPr="003D6C86" w:rsidRDefault="002C1FC4" w:rsidP="00006F7F">
            <w:pPr>
              <w:spacing w:before="80"/>
              <w:jc w:val="center"/>
              <w:rPr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2C1FC4" w:rsidRPr="003D6C86" w:rsidRDefault="002C1FC4" w:rsidP="00006F7F">
            <w:pPr>
              <w:spacing w:before="80"/>
              <w:jc w:val="center"/>
              <w:rPr>
                <w:szCs w:val="2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2C1FC4" w:rsidRPr="003D6C86" w:rsidRDefault="002C1FC4" w:rsidP="00006F7F">
            <w:pPr>
              <w:spacing w:before="80"/>
              <w:rPr>
                <w:szCs w:val="22"/>
              </w:rPr>
            </w:pPr>
          </w:p>
        </w:tc>
      </w:tr>
      <w:tr w:rsidR="002C1FC4" w:rsidRPr="003D6C86" w:rsidTr="00006F7F">
        <w:trPr>
          <w:cantSplit/>
        </w:trPr>
        <w:tc>
          <w:tcPr>
            <w:tcW w:w="1985" w:type="dxa"/>
            <w:vMerge/>
            <w:shd w:val="clear" w:color="auto" w:fill="E0EBF4" w:themeFill="accent2" w:themeFillTint="33"/>
          </w:tcPr>
          <w:p w:rsidR="002C1FC4" w:rsidRPr="003D6C86" w:rsidRDefault="002C1FC4" w:rsidP="00006F7F">
            <w:pPr>
              <w:pStyle w:val="TableHeading"/>
              <w:keepNext w:val="0"/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2C1FC4" w:rsidRDefault="002C1FC4" w:rsidP="002C1FC4">
            <w:pPr>
              <w:numPr>
                <w:ilvl w:val="0"/>
                <w:numId w:val="20"/>
              </w:numPr>
              <w:spacing w:before="80"/>
              <w:rPr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C1FC4" w:rsidRDefault="002C1FC4" w:rsidP="00006F7F">
            <w:pPr>
              <w:spacing w:before="80"/>
              <w:jc w:val="center"/>
              <w:rPr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2C1FC4" w:rsidRDefault="002C1FC4" w:rsidP="00006F7F">
            <w:pPr>
              <w:spacing w:before="80"/>
              <w:jc w:val="center"/>
              <w:rPr>
                <w:szCs w:val="2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2C1FC4" w:rsidRPr="003D6C86" w:rsidRDefault="002C1FC4" w:rsidP="00006F7F">
            <w:pPr>
              <w:spacing w:before="80"/>
              <w:rPr>
                <w:szCs w:val="22"/>
              </w:rPr>
            </w:pPr>
          </w:p>
        </w:tc>
      </w:tr>
      <w:tr w:rsidR="002C1FC4" w:rsidRPr="003D6C86" w:rsidTr="00006F7F">
        <w:trPr>
          <w:cantSplit/>
        </w:trPr>
        <w:tc>
          <w:tcPr>
            <w:tcW w:w="1985" w:type="dxa"/>
            <w:vMerge/>
            <w:shd w:val="clear" w:color="auto" w:fill="E0EBF4" w:themeFill="accent2" w:themeFillTint="33"/>
          </w:tcPr>
          <w:p w:rsidR="002C1FC4" w:rsidRPr="003D6C86" w:rsidRDefault="002C1FC4" w:rsidP="00006F7F">
            <w:pPr>
              <w:pStyle w:val="TableHeading"/>
              <w:keepNext w:val="0"/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2C1FC4" w:rsidRPr="003D6C86" w:rsidRDefault="002C1FC4" w:rsidP="002C1FC4">
            <w:pPr>
              <w:numPr>
                <w:ilvl w:val="0"/>
                <w:numId w:val="20"/>
              </w:numPr>
              <w:spacing w:before="80"/>
              <w:rPr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C1FC4" w:rsidRPr="003D6C86" w:rsidRDefault="002C1FC4" w:rsidP="00006F7F">
            <w:pPr>
              <w:spacing w:before="80"/>
              <w:jc w:val="center"/>
              <w:rPr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2C1FC4" w:rsidRPr="003D6C86" w:rsidRDefault="002C1FC4" w:rsidP="00006F7F">
            <w:pPr>
              <w:spacing w:before="80"/>
              <w:jc w:val="center"/>
              <w:rPr>
                <w:szCs w:val="2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2C1FC4" w:rsidRPr="003D6C86" w:rsidRDefault="002C1FC4" w:rsidP="00006F7F">
            <w:pPr>
              <w:spacing w:before="80"/>
              <w:rPr>
                <w:szCs w:val="22"/>
              </w:rPr>
            </w:pPr>
          </w:p>
        </w:tc>
      </w:tr>
      <w:tr w:rsidR="002C1FC4" w:rsidRPr="003D6C86" w:rsidTr="00006F7F">
        <w:trPr>
          <w:cantSplit/>
        </w:trPr>
        <w:tc>
          <w:tcPr>
            <w:tcW w:w="1985" w:type="dxa"/>
            <w:vMerge/>
            <w:shd w:val="clear" w:color="auto" w:fill="E0EBF4" w:themeFill="accent2" w:themeFillTint="33"/>
          </w:tcPr>
          <w:p w:rsidR="002C1FC4" w:rsidRPr="003D6C86" w:rsidRDefault="002C1FC4" w:rsidP="00006F7F">
            <w:pPr>
              <w:pStyle w:val="TableHeading"/>
              <w:keepNext w:val="0"/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2C1FC4" w:rsidRDefault="002C1FC4" w:rsidP="002C1FC4">
            <w:pPr>
              <w:numPr>
                <w:ilvl w:val="0"/>
                <w:numId w:val="20"/>
              </w:numPr>
              <w:spacing w:before="80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C1FC4" w:rsidRPr="003D6C86" w:rsidRDefault="002C1FC4" w:rsidP="00006F7F">
            <w:pPr>
              <w:spacing w:before="80"/>
              <w:jc w:val="center"/>
              <w:rPr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1FC4" w:rsidRPr="003D6C86" w:rsidRDefault="002C1FC4" w:rsidP="00006F7F">
            <w:pPr>
              <w:spacing w:before="80"/>
              <w:jc w:val="center"/>
              <w:rPr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1FC4" w:rsidRPr="003D6C86" w:rsidRDefault="002C1FC4" w:rsidP="00006F7F">
            <w:pPr>
              <w:spacing w:before="80"/>
              <w:rPr>
                <w:szCs w:val="22"/>
              </w:rPr>
            </w:pPr>
          </w:p>
        </w:tc>
      </w:tr>
      <w:tr w:rsidR="002C1FC4" w:rsidRPr="003D6C86" w:rsidTr="00006F7F">
        <w:trPr>
          <w:cantSplit/>
        </w:trPr>
        <w:tc>
          <w:tcPr>
            <w:tcW w:w="1985" w:type="dxa"/>
            <w:vMerge/>
            <w:shd w:val="clear" w:color="auto" w:fill="E0EBF4" w:themeFill="accent2" w:themeFillTint="33"/>
          </w:tcPr>
          <w:p w:rsidR="002C1FC4" w:rsidRPr="003D6C86" w:rsidRDefault="002C1FC4" w:rsidP="00006F7F">
            <w:pPr>
              <w:pStyle w:val="TableHeading"/>
              <w:keepNext w:val="0"/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2C1FC4" w:rsidRPr="003D6C86" w:rsidRDefault="002C1FC4" w:rsidP="002C1FC4">
            <w:pPr>
              <w:numPr>
                <w:ilvl w:val="0"/>
                <w:numId w:val="20"/>
              </w:numPr>
              <w:spacing w:before="80"/>
              <w:rPr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C1FC4" w:rsidRPr="003D6C86" w:rsidRDefault="002C1FC4" w:rsidP="00006F7F">
            <w:pPr>
              <w:spacing w:before="80"/>
              <w:jc w:val="center"/>
              <w:rPr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1FC4" w:rsidRPr="003D6C86" w:rsidRDefault="002C1FC4" w:rsidP="00006F7F">
            <w:pPr>
              <w:spacing w:before="80"/>
              <w:jc w:val="center"/>
              <w:rPr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1FC4" w:rsidRPr="003D6C86" w:rsidRDefault="002C1FC4" w:rsidP="00006F7F">
            <w:pPr>
              <w:spacing w:before="80"/>
              <w:rPr>
                <w:szCs w:val="22"/>
              </w:rPr>
            </w:pPr>
          </w:p>
        </w:tc>
      </w:tr>
      <w:tr w:rsidR="002C1FC4" w:rsidRPr="003D6C86" w:rsidTr="00006F7F">
        <w:trPr>
          <w:cantSplit/>
        </w:trPr>
        <w:tc>
          <w:tcPr>
            <w:tcW w:w="1985" w:type="dxa"/>
            <w:vMerge/>
            <w:shd w:val="clear" w:color="auto" w:fill="E0EBF4" w:themeFill="accent2" w:themeFillTint="33"/>
          </w:tcPr>
          <w:p w:rsidR="002C1FC4" w:rsidRPr="003D6C86" w:rsidRDefault="002C1FC4" w:rsidP="00006F7F">
            <w:pPr>
              <w:pStyle w:val="TableHeading"/>
              <w:keepNext w:val="0"/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2C1FC4" w:rsidRPr="003D6C86" w:rsidRDefault="002C1FC4" w:rsidP="002C1FC4">
            <w:pPr>
              <w:numPr>
                <w:ilvl w:val="0"/>
                <w:numId w:val="20"/>
              </w:numPr>
              <w:spacing w:before="80"/>
              <w:rPr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C1FC4" w:rsidRPr="003D6C86" w:rsidRDefault="002C1FC4" w:rsidP="00006F7F">
            <w:pPr>
              <w:spacing w:before="80"/>
              <w:jc w:val="center"/>
              <w:rPr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1FC4" w:rsidRPr="003D6C86" w:rsidRDefault="002C1FC4" w:rsidP="00006F7F">
            <w:pPr>
              <w:spacing w:before="80"/>
              <w:jc w:val="center"/>
              <w:rPr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1FC4" w:rsidRPr="003D6C86" w:rsidRDefault="002C1FC4" w:rsidP="00006F7F">
            <w:pPr>
              <w:spacing w:before="80"/>
              <w:rPr>
                <w:szCs w:val="22"/>
              </w:rPr>
            </w:pPr>
          </w:p>
        </w:tc>
      </w:tr>
      <w:tr w:rsidR="002C1FC4" w:rsidRPr="003D6C86" w:rsidTr="00006F7F">
        <w:trPr>
          <w:cantSplit/>
        </w:trPr>
        <w:tc>
          <w:tcPr>
            <w:tcW w:w="1985" w:type="dxa"/>
            <w:shd w:val="clear" w:color="auto" w:fill="E0EBF4" w:themeFill="accent2" w:themeFillTint="33"/>
          </w:tcPr>
          <w:p w:rsidR="002C1FC4" w:rsidRPr="003D6C86" w:rsidRDefault="002C1FC4" w:rsidP="00006F7F">
            <w:pPr>
              <w:pStyle w:val="TableHeading"/>
              <w:keepNext w:val="0"/>
            </w:pPr>
            <w:r w:rsidRPr="003D6C86">
              <w:t>check the bigger picture</w:t>
            </w:r>
          </w:p>
        </w:tc>
        <w:tc>
          <w:tcPr>
            <w:tcW w:w="6520" w:type="dxa"/>
            <w:gridSpan w:val="4"/>
          </w:tcPr>
          <w:p w:rsidR="002C1FC4" w:rsidRPr="003D6C86" w:rsidRDefault="007A3399" w:rsidP="00006F7F">
            <w:pPr>
              <w:pStyle w:val="bullet-blueblob"/>
            </w:pPr>
            <w:r>
              <w:t>Discuss any unintended consequences of using the measures you have selected – if there are none that’s good. If there are, then either avoid those measures or consider how you might mitigate the consequences</w:t>
            </w:r>
          </w:p>
        </w:tc>
      </w:tr>
      <w:tr w:rsidR="002C1FC4" w:rsidRPr="003D6C86" w:rsidTr="00006F7F">
        <w:trPr>
          <w:cantSplit/>
        </w:trPr>
        <w:tc>
          <w:tcPr>
            <w:tcW w:w="1985" w:type="dxa"/>
            <w:shd w:val="clear" w:color="auto" w:fill="E0EBF4" w:themeFill="accent2" w:themeFillTint="33"/>
          </w:tcPr>
          <w:p w:rsidR="002C1FC4" w:rsidRPr="003D6C86" w:rsidRDefault="002C1FC4" w:rsidP="00006F7F">
            <w:pPr>
              <w:pStyle w:val="TableHeading"/>
              <w:keepNext w:val="0"/>
            </w:pPr>
            <w:r w:rsidRPr="003D6C86">
              <w:t>name the measure(s)</w:t>
            </w:r>
          </w:p>
        </w:tc>
        <w:tc>
          <w:tcPr>
            <w:tcW w:w="6520" w:type="dxa"/>
            <w:gridSpan w:val="4"/>
          </w:tcPr>
          <w:p w:rsidR="002C1FC4" w:rsidRDefault="00D218CF" w:rsidP="00006F7F">
            <w:r>
              <w:t>Give each chosen measure a name and a description that alludes to how it should be calculated.</w:t>
            </w:r>
          </w:p>
          <w:p w:rsidR="00085479" w:rsidRPr="00765026" w:rsidRDefault="00085479" w:rsidP="00006F7F">
            <w:r>
              <w:t>Name = Description</w:t>
            </w:r>
          </w:p>
        </w:tc>
      </w:tr>
    </w:tbl>
    <w:p w:rsidR="002C1FC4" w:rsidRDefault="002C1FC4" w:rsidP="002C1FC4">
      <w:pPr>
        <w:pStyle w:val="Heading2"/>
      </w:pPr>
      <w:r w:rsidRPr="00E374B1">
        <w:t xml:space="preserve">Step 5.2: </w:t>
      </w:r>
      <w:r>
        <w:t>Prepare the measures for implementation</w:t>
      </w:r>
    </w:p>
    <w:p w:rsidR="002C1FC4" w:rsidRPr="00DB4AA0" w:rsidRDefault="00C35ACB" w:rsidP="002C1FC4">
      <w:pPr>
        <w:rPr>
          <w:lang w:val="en-US"/>
        </w:rPr>
      </w:pPr>
      <w:r>
        <w:rPr>
          <w:lang w:val="en-US"/>
        </w:rPr>
        <w:t>List your</w:t>
      </w:r>
      <w:r w:rsidR="002C1FC4">
        <w:rPr>
          <w:lang w:val="en-US"/>
        </w:rPr>
        <w:t xml:space="preserve"> complete set of performance measures </w:t>
      </w:r>
      <w:r>
        <w:rPr>
          <w:lang w:val="en-US"/>
        </w:rPr>
        <w:t>here, for each Performance Result</w:t>
      </w:r>
      <w:r w:rsidR="002C1FC4">
        <w:rPr>
          <w:lang w:val="en-US"/>
        </w:rPr>
        <w:t>:</w:t>
      </w:r>
    </w:p>
    <w:p w:rsidR="002C1FC4" w:rsidRPr="00411744" w:rsidRDefault="002C1FC4" w:rsidP="002C1FC4"/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shd w:val="clear" w:color="auto" w:fill="E0EBF4" w:themeFill="accent2" w:themeFillTint="33"/>
        <w:tblLook w:val="0000" w:firstRow="0" w:lastRow="0" w:firstColumn="0" w:lastColumn="0" w:noHBand="0" w:noVBand="0"/>
      </w:tblPr>
      <w:tblGrid>
        <w:gridCol w:w="2803"/>
        <w:gridCol w:w="5917"/>
      </w:tblGrid>
      <w:tr w:rsidR="002C1FC4" w:rsidTr="00006F7F">
        <w:trPr>
          <w:cantSplit/>
          <w:tblHeader/>
        </w:trPr>
        <w:tc>
          <w:tcPr>
            <w:tcW w:w="1607" w:type="pct"/>
            <w:shd w:val="clear" w:color="auto" w:fill="E0EBF4" w:themeFill="accent2" w:themeFillTint="33"/>
          </w:tcPr>
          <w:p w:rsidR="002C1FC4" w:rsidRDefault="002C1FC4" w:rsidP="00006F7F">
            <w:pPr>
              <w:pStyle w:val="TableHeading"/>
            </w:pPr>
            <w:r>
              <w:t>Performance Results</w:t>
            </w:r>
          </w:p>
        </w:tc>
        <w:tc>
          <w:tcPr>
            <w:tcW w:w="3393" w:type="pct"/>
            <w:shd w:val="clear" w:color="auto" w:fill="E0EBF4" w:themeFill="accent2" w:themeFillTint="33"/>
          </w:tcPr>
          <w:p w:rsidR="002C1FC4" w:rsidRDefault="002C1FC4" w:rsidP="00006F7F">
            <w:pPr>
              <w:pStyle w:val="TableHeading"/>
            </w:pPr>
            <w:r>
              <w:t>Performance Measures</w:t>
            </w:r>
          </w:p>
        </w:tc>
      </w:tr>
      <w:tr w:rsidR="002C1FC4" w:rsidTr="00006F7F">
        <w:trPr>
          <w:cantSplit/>
        </w:trPr>
        <w:tc>
          <w:tcPr>
            <w:tcW w:w="1607" w:type="pct"/>
            <w:shd w:val="clear" w:color="auto" w:fill="E0EBF4" w:themeFill="accent2" w:themeFillTint="33"/>
          </w:tcPr>
          <w:p w:rsidR="002C1FC4" w:rsidRDefault="002C1FC4" w:rsidP="00006F7F"/>
        </w:tc>
        <w:tc>
          <w:tcPr>
            <w:tcW w:w="3393" w:type="pct"/>
            <w:shd w:val="clear" w:color="auto" w:fill="E0EBF4" w:themeFill="accent2" w:themeFillTint="33"/>
          </w:tcPr>
          <w:p w:rsidR="002C1FC4" w:rsidRDefault="002C1FC4" w:rsidP="00006F7F">
            <w:pPr>
              <w:pStyle w:val="bullet-blueblob"/>
            </w:pPr>
          </w:p>
        </w:tc>
      </w:tr>
      <w:tr w:rsidR="002C1FC4" w:rsidTr="00006F7F">
        <w:trPr>
          <w:cantSplit/>
        </w:trPr>
        <w:tc>
          <w:tcPr>
            <w:tcW w:w="1607" w:type="pct"/>
            <w:shd w:val="clear" w:color="auto" w:fill="E0EBF4" w:themeFill="accent2" w:themeFillTint="33"/>
          </w:tcPr>
          <w:p w:rsidR="002C1FC4" w:rsidRDefault="002C1FC4" w:rsidP="00006F7F"/>
        </w:tc>
        <w:tc>
          <w:tcPr>
            <w:tcW w:w="3393" w:type="pct"/>
            <w:shd w:val="clear" w:color="auto" w:fill="E0EBF4" w:themeFill="accent2" w:themeFillTint="33"/>
          </w:tcPr>
          <w:p w:rsidR="002C1FC4" w:rsidRDefault="002C1FC4" w:rsidP="00006F7F">
            <w:pPr>
              <w:pStyle w:val="bullet-blueblob"/>
            </w:pPr>
          </w:p>
        </w:tc>
      </w:tr>
      <w:tr w:rsidR="002C1FC4" w:rsidTr="00006F7F">
        <w:trPr>
          <w:cantSplit/>
        </w:trPr>
        <w:tc>
          <w:tcPr>
            <w:tcW w:w="1607" w:type="pct"/>
            <w:shd w:val="clear" w:color="auto" w:fill="E0EBF4" w:themeFill="accent2" w:themeFillTint="33"/>
          </w:tcPr>
          <w:p w:rsidR="002C1FC4" w:rsidRDefault="002C1FC4" w:rsidP="00006F7F"/>
        </w:tc>
        <w:tc>
          <w:tcPr>
            <w:tcW w:w="3393" w:type="pct"/>
            <w:shd w:val="clear" w:color="auto" w:fill="E0EBF4" w:themeFill="accent2" w:themeFillTint="33"/>
          </w:tcPr>
          <w:p w:rsidR="002C1FC4" w:rsidRDefault="002C1FC4" w:rsidP="00006F7F">
            <w:pPr>
              <w:pStyle w:val="bullet-blueblob"/>
            </w:pPr>
          </w:p>
        </w:tc>
      </w:tr>
      <w:tr w:rsidR="002C1FC4" w:rsidTr="00006F7F">
        <w:trPr>
          <w:cantSplit/>
        </w:trPr>
        <w:tc>
          <w:tcPr>
            <w:tcW w:w="1607" w:type="pct"/>
            <w:shd w:val="clear" w:color="auto" w:fill="E0EBF4" w:themeFill="accent2" w:themeFillTint="33"/>
          </w:tcPr>
          <w:p w:rsidR="002C1FC4" w:rsidRDefault="002C1FC4" w:rsidP="00006F7F"/>
        </w:tc>
        <w:tc>
          <w:tcPr>
            <w:tcW w:w="3393" w:type="pct"/>
            <w:shd w:val="clear" w:color="auto" w:fill="E0EBF4" w:themeFill="accent2" w:themeFillTint="33"/>
          </w:tcPr>
          <w:p w:rsidR="002C1FC4" w:rsidRDefault="002C1FC4" w:rsidP="00006F7F">
            <w:pPr>
              <w:pStyle w:val="bullet-blueblob"/>
            </w:pPr>
          </w:p>
        </w:tc>
      </w:tr>
      <w:tr w:rsidR="002C1FC4" w:rsidTr="00006F7F">
        <w:trPr>
          <w:cantSplit/>
        </w:trPr>
        <w:tc>
          <w:tcPr>
            <w:tcW w:w="1607" w:type="pct"/>
            <w:shd w:val="clear" w:color="auto" w:fill="E0EBF4" w:themeFill="accent2" w:themeFillTint="33"/>
          </w:tcPr>
          <w:p w:rsidR="002C1FC4" w:rsidRDefault="002C1FC4" w:rsidP="00006F7F"/>
        </w:tc>
        <w:tc>
          <w:tcPr>
            <w:tcW w:w="3393" w:type="pct"/>
            <w:shd w:val="clear" w:color="auto" w:fill="E0EBF4" w:themeFill="accent2" w:themeFillTint="33"/>
          </w:tcPr>
          <w:p w:rsidR="002C1FC4" w:rsidRDefault="002C1FC4" w:rsidP="00006F7F">
            <w:pPr>
              <w:pStyle w:val="bullet-blueblob"/>
            </w:pPr>
          </w:p>
        </w:tc>
      </w:tr>
      <w:tr w:rsidR="002C1FC4" w:rsidTr="00006F7F">
        <w:trPr>
          <w:cantSplit/>
        </w:trPr>
        <w:tc>
          <w:tcPr>
            <w:tcW w:w="1607" w:type="pct"/>
            <w:shd w:val="clear" w:color="auto" w:fill="E0EBF4" w:themeFill="accent2" w:themeFillTint="33"/>
          </w:tcPr>
          <w:p w:rsidR="002C1FC4" w:rsidRDefault="002C1FC4" w:rsidP="00006F7F"/>
        </w:tc>
        <w:tc>
          <w:tcPr>
            <w:tcW w:w="3393" w:type="pct"/>
            <w:shd w:val="clear" w:color="auto" w:fill="E0EBF4" w:themeFill="accent2" w:themeFillTint="33"/>
          </w:tcPr>
          <w:p w:rsidR="002C1FC4" w:rsidRDefault="002C1FC4" w:rsidP="00006F7F">
            <w:pPr>
              <w:pStyle w:val="bullet-blueblob"/>
            </w:pPr>
          </w:p>
        </w:tc>
      </w:tr>
    </w:tbl>
    <w:p w:rsidR="002C1FC4" w:rsidRDefault="002C1FC4" w:rsidP="002C1FC4">
      <w:pPr>
        <w:pStyle w:val="Heading1"/>
      </w:pPr>
      <w:r>
        <w:t>Next steps…</w:t>
      </w:r>
    </w:p>
    <w:p w:rsidR="002C1FC4" w:rsidRDefault="002C1FC4" w:rsidP="002C1FC4">
      <w:pPr>
        <w:rPr>
          <w:lang w:val="en-US"/>
        </w:rPr>
      </w:pPr>
      <w:r>
        <w:rPr>
          <w:lang w:val="en-US"/>
        </w:rPr>
        <w:t xml:space="preserve">The next steps </w:t>
      </w:r>
      <w:r w:rsidR="00C35ACB">
        <w:rPr>
          <w:lang w:val="en-US"/>
        </w:rPr>
        <w:t>are</w:t>
      </w:r>
      <w:r>
        <w:rPr>
          <w:lang w:val="en-US"/>
        </w:rPr>
        <w:t xml:space="preserve"> to define the data and calculation requirements for </w:t>
      </w:r>
      <w:r w:rsidR="00C35ACB">
        <w:rPr>
          <w:lang w:val="en-US"/>
        </w:rPr>
        <w:t>your</w:t>
      </w:r>
      <w:r>
        <w:rPr>
          <w:lang w:val="en-US"/>
        </w:rPr>
        <w:t xml:space="preserve"> measures, and begin reporting them and using them in monthly team meetings.</w:t>
      </w:r>
    </w:p>
    <w:p w:rsidR="002C1FC4" w:rsidRDefault="002C1FC4" w:rsidP="002C1FC4">
      <w:pPr>
        <w:rPr>
          <w:lang w:val="en-US"/>
        </w:rPr>
      </w:pPr>
    </w:p>
    <w:p w:rsidR="002C1FC4" w:rsidRDefault="002C1FC4" w:rsidP="002C1FC4">
      <w:pPr>
        <w:rPr>
          <w:lang w:val="en-US"/>
        </w:rPr>
      </w:pPr>
    </w:p>
    <w:p w:rsidR="002C1FC4" w:rsidRPr="00E21BBD" w:rsidRDefault="002C1FC4" w:rsidP="002C1FC4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4DF04F" wp14:editId="6008B6E0">
                <wp:simplePos x="0" y="0"/>
                <wp:positionH relativeFrom="column">
                  <wp:posOffset>364427</wp:posOffset>
                </wp:positionH>
                <wp:positionV relativeFrom="paragraph">
                  <wp:posOffset>163209</wp:posOffset>
                </wp:positionV>
                <wp:extent cx="4690814" cy="2896764"/>
                <wp:effectExtent l="114300" t="95250" r="128905" b="113665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0814" cy="2896764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C1FC4" w:rsidRPr="00E21BBD" w:rsidRDefault="002C1FC4" w:rsidP="002C1FC4">
                            <w:pPr>
                              <w:rPr>
                                <w:color w:val="CF3302" w:themeColor="accent5"/>
                                <w:sz w:val="32"/>
                              </w:rPr>
                            </w:pPr>
                            <w:r>
                              <w:rPr>
                                <w:color w:val="CF3302" w:themeColor="accent5"/>
                                <w:sz w:val="32"/>
                              </w:rPr>
                              <w:t>A</w:t>
                            </w:r>
                            <w:r w:rsidRPr="00E21BBD">
                              <w:rPr>
                                <w:color w:val="CF3302" w:themeColor="accent5"/>
                                <w:sz w:val="32"/>
                              </w:rPr>
                              <w:t>bout implementing performance measures…</w:t>
                            </w:r>
                          </w:p>
                          <w:p w:rsidR="002C1FC4" w:rsidRDefault="002C1FC4" w:rsidP="002C1FC4">
                            <w:pPr>
                              <w:shd w:val="clear" w:color="auto" w:fill="F8E5DB" w:themeFill="accent6" w:themeFillTint="33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This </w:t>
                            </w:r>
                            <w:r w:rsidR="009F7613">
                              <w:rPr>
                                <w:lang w:val="en-US"/>
                              </w:rPr>
                              <w:t>template guides you through</w:t>
                            </w:r>
                            <w:r>
                              <w:rPr>
                                <w:lang w:val="en-US"/>
                              </w:rPr>
                              <w:t xml:space="preserve"> a process for how to identify what is worth measuring, specifically for hard-to-measure teams whose performance results or goals are not easy to define.</w:t>
                            </w:r>
                          </w:p>
                          <w:p w:rsidR="002C1FC4" w:rsidRDefault="002C1FC4" w:rsidP="002C1FC4">
                            <w:pPr>
                              <w:shd w:val="clear" w:color="auto" w:fill="F8E5DB" w:themeFill="accent6" w:themeFillTint="33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But </w:t>
                            </w:r>
                            <w:r w:rsidRPr="008A0FB4">
                              <w:rPr>
                                <w:b/>
                                <w:lang w:val="en-US"/>
                              </w:rPr>
                              <w:t>there are more steps in the performance measurement process</w:t>
                            </w:r>
                            <w:r>
                              <w:rPr>
                                <w:lang w:val="en-US"/>
                              </w:rPr>
                              <w:t xml:space="preserve"> that follow on from selecting the performance measures, including sourcing the data, computing the measures, graphing them, reporting them and interpreting and using them to improve performance.</w:t>
                            </w:r>
                          </w:p>
                          <w:p w:rsidR="002C1FC4" w:rsidRDefault="002C1FC4" w:rsidP="002C1FC4">
                            <w:pPr>
                              <w:shd w:val="clear" w:color="auto" w:fill="F8E5DB" w:themeFill="accent6" w:themeFillTint="33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The PuMP Blueprint is a methodology to support this entire performance measurement process. When your team has successfully reached this point, </w:t>
                            </w:r>
                            <w:r w:rsidRPr="008A0FB4">
                              <w:rPr>
                                <w:b/>
                                <w:lang w:val="en-US"/>
                              </w:rPr>
                              <w:t>PuMP is a logical next step</w:t>
                            </w:r>
                            <w:r>
                              <w:rPr>
                                <w:lang w:val="en-US"/>
                              </w:rPr>
                              <w:t xml:space="preserve"> for them. For more information:</w:t>
                            </w:r>
                          </w:p>
                          <w:p w:rsidR="002C1FC4" w:rsidRPr="00E21BBD" w:rsidRDefault="00D34401" w:rsidP="002C1FC4">
                            <w:pPr>
                              <w:shd w:val="clear" w:color="auto" w:fill="F8E5DB" w:themeFill="accent6" w:themeFillTint="33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hyperlink r:id="rId13" w:history="1">
                              <w:r w:rsidR="002C1FC4" w:rsidRPr="00E21BBD">
                                <w:rPr>
                                  <w:rStyle w:val="Hyperlink"/>
                                  <w:sz w:val="22"/>
                                  <w:lang w:val="en-US"/>
                                </w:rPr>
                                <w:t>http://www.performancemeasureblueprint.com/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6" o:spid="_x0000_s1026" style="position:absolute;margin-left:28.7pt;margin-top:12.85pt;width:369.35pt;height:228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" fillcolor="#f8e5db [665]" strokecolor="#f2ccb8 [1305]">
                <v:shadow on="t" type="perspective" color="black" opacity="26214f" offset="0,0" matrix="66847f,,,66847f"/>
                <v:textbox>
                  <w:txbxContent>
                    <w:p w:rsidR="002C1FC4" w:rsidRPr="00E21BBD" w:rsidRDefault="002C1FC4" w:rsidP="002C1FC4">
                      <w:pPr>
                        <w:rPr>
                          <w:color w:val="CF3302" w:themeColor="accent5"/>
                          <w:sz w:val="32"/>
                        </w:rPr>
                      </w:pPr>
                      <w:r>
                        <w:rPr>
                          <w:color w:val="CF3302" w:themeColor="accent5"/>
                          <w:sz w:val="32"/>
                        </w:rPr>
                        <w:t>A</w:t>
                      </w:r>
                      <w:r w:rsidRPr="00E21BBD">
                        <w:rPr>
                          <w:color w:val="CF3302" w:themeColor="accent5"/>
                          <w:sz w:val="32"/>
                        </w:rPr>
                        <w:t>bout implementing performance measures…</w:t>
                      </w:r>
                    </w:p>
                    <w:p w:rsidR="002C1FC4" w:rsidRDefault="002C1FC4" w:rsidP="002C1FC4">
                      <w:pPr>
                        <w:shd w:val="clear" w:color="auto" w:fill="F8E5DB" w:themeFill="accent6" w:themeFillTint="33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This </w:t>
                      </w:r>
                      <w:r w:rsidR="009F7613">
                        <w:rPr>
                          <w:lang w:val="en-US"/>
                        </w:rPr>
                        <w:t>template guides you through</w:t>
                      </w:r>
                      <w:r>
                        <w:rPr>
                          <w:lang w:val="en-US"/>
                        </w:rPr>
                        <w:t xml:space="preserve"> a process for how to identify what is worth measuring, specifically for hard-to-measure teams whose performance results or goals are not easy to define.</w:t>
                      </w:r>
                    </w:p>
                    <w:p w:rsidR="002C1FC4" w:rsidRDefault="002C1FC4" w:rsidP="002C1FC4">
                      <w:pPr>
                        <w:shd w:val="clear" w:color="auto" w:fill="F8E5DB" w:themeFill="accent6" w:themeFillTint="33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But </w:t>
                      </w:r>
                      <w:r w:rsidRPr="008A0FB4">
                        <w:rPr>
                          <w:b/>
                          <w:lang w:val="en-US"/>
                        </w:rPr>
                        <w:t>there are more steps in the performance measurement process</w:t>
                      </w:r>
                      <w:r>
                        <w:rPr>
                          <w:lang w:val="en-US"/>
                        </w:rPr>
                        <w:t xml:space="preserve"> that follow on from selecting the performance measures, including sourcing the data, computing the measures, graphing them, reporting them and interpreting and using them to improve performance.</w:t>
                      </w:r>
                    </w:p>
                    <w:p w:rsidR="002C1FC4" w:rsidRDefault="002C1FC4" w:rsidP="002C1FC4">
                      <w:pPr>
                        <w:shd w:val="clear" w:color="auto" w:fill="F8E5DB" w:themeFill="accent6" w:themeFillTint="33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The PuMP Blueprint is a methodology to support this entire performance measurement process. When your team has successfully reached this point, </w:t>
                      </w:r>
                      <w:r w:rsidRPr="008A0FB4">
                        <w:rPr>
                          <w:b/>
                          <w:lang w:val="en-US"/>
                        </w:rPr>
                        <w:t>PuMP is a logical next step</w:t>
                      </w:r>
                      <w:r>
                        <w:rPr>
                          <w:lang w:val="en-US"/>
                        </w:rPr>
                        <w:t xml:space="preserve"> for them. For more information:</w:t>
                      </w:r>
                    </w:p>
                    <w:p w:rsidR="002C1FC4" w:rsidRPr="00E21BBD" w:rsidRDefault="00D34401" w:rsidP="002C1FC4">
                      <w:pPr>
                        <w:shd w:val="clear" w:color="auto" w:fill="F8E5DB" w:themeFill="accent6" w:themeFillTint="33"/>
                        <w:jc w:val="center"/>
                        <w:rPr>
                          <w:color w:val="000000" w:themeColor="text1"/>
                        </w:rPr>
                      </w:pPr>
                      <w:hyperlink r:id="rId14" w:history="1">
                        <w:r w:rsidR="002C1FC4" w:rsidRPr="00E21BBD">
                          <w:rPr>
                            <w:rStyle w:val="Hyperlink"/>
                            <w:sz w:val="22"/>
                            <w:lang w:val="en-US"/>
                          </w:rPr>
                          <w:t>http://www.performancemeasureblueprint.com/</w:t>
                        </w:r>
                      </w:hyperlink>
                    </w:p>
                  </w:txbxContent>
                </v:textbox>
              </v:rect>
            </w:pict>
          </mc:Fallback>
        </mc:AlternateContent>
      </w:r>
      <w:r>
        <w:t xml:space="preserve"> </w:t>
      </w:r>
    </w:p>
    <w:p w:rsidR="00037813" w:rsidRPr="00037813" w:rsidRDefault="00037813" w:rsidP="00037813">
      <w:pPr>
        <w:rPr>
          <w:lang w:val="en-US"/>
        </w:rPr>
      </w:pPr>
    </w:p>
    <w:sectPr w:rsidR="00037813" w:rsidRPr="00037813" w:rsidSect="00A0073E">
      <w:headerReference w:type="default" r:id="rId15"/>
      <w:footerReference w:type="default" r:id="rId16"/>
      <w:pgSz w:w="11906" w:h="16838" w:code="9"/>
      <w:pgMar w:top="2694" w:right="1701" w:bottom="2552" w:left="1701" w:header="709" w:footer="170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4401" w:rsidRDefault="00D34401">
      <w:r>
        <w:separator/>
      </w:r>
    </w:p>
  </w:endnote>
  <w:endnote w:type="continuationSeparator" w:id="0">
    <w:p w:rsidR="00D34401" w:rsidRDefault="00D34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age Italic">
    <w:panose1 w:val="030705020405070703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91F" w:rsidRDefault="00D04516" w:rsidP="00E42ADB">
    <w:pPr>
      <w:pStyle w:val="Footer"/>
      <w:tabs>
        <w:tab w:val="clear" w:pos="4153"/>
        <w:tab w:val="clear" w:pos="8306"/>
        <w:tab w:val="right" w:pos="9356"/>
      </w:tabs>
    </w:pPr>
    <w:r>
      <w:rPr>
        <w:noProof/>
      </w:rPr>
      <w:drawing>
        <wp:anchor distT="0" distB="0" distL="114300" distR="114300" simplePos="0" relativeHeight="251660800" behindDoc="1" locked="0" layoutInCell="1" allowOverlap="1" wp14:anchorId="170FA0DF" wp14:editId="4D9B4F92">
          <wp:simplePos x="0" y="0"/>
          <wp:positionH relativeFrom="column">
            <wp:posOffset>-1080135</wp:posOffset>
          </wp:positionH>
          <wp:positionV relativeFrom="paragraph">
            <wp:posOffset>120650</wp:posOffset>
          </wp:positionV>
          <wp:extent cx="7562850" cy="1103630"/>
          <wp:effectExtent l="0" t="0" r="0" b="1270"/>
          <wp:wrapThrough wrapText="bothSides">
            <wp:wrapPolygon edited="0">
              <wp:start x="19532" y="0"/>
              <wp:lineTo x="17411" y="4101"/>
              <wp:lineTo x="17411" y="5965"/>
              <wp:lineTo x="0" y="11558"/>
              <wp:lineTo x="0" y="21252"/>
              <wp:lineTo x="21546" y="21252"/>
              <wp:lineTo x="21546" y="11931"/>
              <wp:lineTo x="20566" y="5965"/>
              <wp:lineTo x="21056" y="1119"/>
              <wp:lineTo x="20947" y="0"/>
              <wp:lineTo x="19805" y="0"/>
              <wp:lineTo x="19532" y="0"/>
            </wp:wrapPolygon>
          </wp:wrapThrough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ard to Measure Teams 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850" cy="1103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D591F">
      <w:rPr>
        <w:snapToGrid w:val="0"/>
        <w:lang w:eastAsia="en-US"/>
      </w:rPr>
      <w:t xml:space="preserve">Page </w:t>
    </w:r>
    <w:r w:rsidR="00BD591F">
      <w:rPr>
        <w:snapToGrid w:val="0"/>
        <w:lang w:eastAsia="en-US"/>
      </w:rPr>
      <w:fldChar w:fldCharType="begin"/>
    </w:r>
    <w:r w:rsidR="00BD591F">
      <w:rPr>
        <w:snapToGrid w:val="0"/>
        <w:lang w:eastAsia="en-US"/>
      </w:rPr>
      <w:instrText xml:space="preserve"> PAGE </w:instrText>
    </w:r>
    <w:r w:rsidR="00BD591F">
      <w:rPr>
        <w:snapToGrid w:val="0"/>
        <w:lang w:eastAsia="en-US"/>
      </w:rPr>
      <w:fldChar w:fldCharType="separate"/>
    </w:r>
    <w:r w:rsidR="00105C8A">
      <w:rPr>
        <w:noProof/>
        <w:snapToGrid w:val="0"/>
        <w:lang w:eastAsia="en-US"/>
      </w:rPr>
      <w:t>3</w:t>
    </w:r>
    <w:r w:rsidR="00BD591F">
      <w:rPr>
        <w:snapToGrid w:val="0"/>
        <w:lang w:eastAsia="en-US"/>
      </w:rPr>
      <w:fldChar w:fldCharType="end"/>
    </w:r>
    <w:r w:rsidR="00BD591F">
      <w:rPr>
        <w:snapToGrid w:val="0"/>
        <w:lang w:eastAsia="en-US"/>
      </w:rPr>
      <w:t xml:space="preserve"> of </w:t>
    </w:r>
    <w:r w:rsidR="00BD591F">
      <w:rPr>
        <w:snapToGrid w:val="0"/>
        <w:lang w:eastAsia="en-US"/>
      </w:rPr>
      <w:fldChar w:fldCharType="begin"/>
    </w:r>
    <w:r w:rsidR="00BD591F">
      <w:rPr>
        <w:snapToGrid w:val="0"/>
        <w:lang w:eastAsia="en-US"/>
      </w:rPr>
      <w:instrText xml:space="preserve"> NUMPAGES </w:instrText>
    </w:r>
    <w:r w:rsidR="00BD591F">
      <w:rPr>
        <w:snapToGrid w:val="0"/>
        <w:lang w:eastAsia="en-US"/>
      </w:rPr>
      <w:fldChar w:fldCharType="separate"/>
    </w:r>
    <w:r w:rsidR="00105C8A">
      <w:rPr>
        <w:noProof/>
        <w:snapToGrid w:val="0"/>
        <w:lang w:eastAsia="en-US"/>
      </w:rPr>
      <w:t>9</w:t>
    </w:r>
    <w:r w:rsidR="00BD591F">
      <w:rPr>
        <w:snapToGrid w:val="0"/>
        <w:lang w:eastAsia="en-US"/>
      </w:rPr>
      <w:fldChar w:fldCharType="end"/>
    </w:r>
    <w:r w:rsidRPr="00D04516">
      <w:rPr>
        <w:noProof/>
        <w:color w:val="auto"/>
        <w:sz w:val="22"/>
      </w:rPr>
      <w:t xml:space="preserve"> </w:t>
    </w:r>
    <w:r w:rsidR="00BD591F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4401" w:rsidRDefault="00D34401">
      <w:r>
        <w:separator/>
      </w:r>
    </w:p>
  </w:footnote>
  <w:footnote w:type="continuationSeparator" w:id="0">
    <w:p w:rsidR="00D34401" w:rsidRDefault="00D344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5778"/>
      <w:gridCol w:w="2942"/>
    </w:tblGrid>
    <w:tr w:rsidR="00A0073E" w:rsidRPr="00D2264D" w:rsidTr="00006F7F">
      <w:trPr>
        <w:trHeight w:val="1544"/>
      </w:trPr>
      <w:tc>
        <w:tcPr>
          <w:tcW w:w="5778" w:type="dxa"/>
        </w:tcPr>
        <w:p w:rsidR="00A0073E" w:rsidRPr="007731AB" w:rsidRDefault="00A0073E" w:rsidP="00006F7F">
          <w:pPr>
            <w:pStyle w:val="Header"/>
          </w:pPr>
          <w:fldSimple w:instr=" SUBJECT   \* MERGEFORMAT ">
            <w:r w:rsidR="00B10E6C">
              <w:t>Hard to Measure Teams TEMPLATE</w:t>
            </w:r>
          </w:fldSimple>
        </w:p>
      </w:tc>
      <w:tc>
        <w:tcPr>
          <w:tcW w:w="2942" w:type="dxa"/>
        </w:tcPr>
        <w:p w:rsidR="00A0073E" w:rsidRDefault="00A0073E" w:rsidP="00006F7F">
          <w:pPr>
            <w:pStyle w:val="Header"/>
            <w:jc w:val="right"/>
            <w:rPr>
              <w:i/>
            </w:rPr>
          </w:pPr>
          <w:r>
            <w:rPr>
              <w:i/>
            </w:rPr>
            <w:t>Stacey Barr Pty Ltd</w:t>
          </w:r>
        </w:p>
        <w:p w:rsidR="00A0073E" w:rsidRPr="001C32C0" w:rsidRDefault="00A0073E" w:rsidP="00006F7F">
          <w:pPr>
            <w:pStyle w:val="Header"/>
            <w:jc w:val="right"/>
            <w:rPr>
              <w:i/>
              <w:sz w:val="16"/>
              <w:szCs w:val="16"/>
            </w:rPr>
          </w:pPr>
          <w:r w:rsidRPr="001C32C0">
            <w:rPr>
              <w:i/>
              <w:sz w:val="16"/>
              <w:szCs w:val="16"/>
            </w:rPr>
            <w:t>the Performance Measure Specialist</w:t>
          </w:r>
        </w:p>
        <w:p w:rsidR="00A0073E" w:rsidRPr="007A126C" w:rsidRDefault="00A0073E" w:rsidP="00006F7F">
          <w:pPr>
            <w:pStyle w:val="Header"/>
            <w:spacing w:before="40"/>
            <w:jc w:val="right"/>
            <w:rPr>
              <w:color w:val="auto"/>
              <w:sz w:val="12"/>
              <w:szCs w:val="12"/>
            </w:rPr>
          </w:pPr>
          <w:r w:rsidRPr="007A126C">
            <w:rPr>
              <w:color w:val="auto"/>
              <w:sz w:val="12"/>
              <w:szCs w:val="12"/>
            </w:rPr>
            <w:t>ABN 57 129 953 635</w:t>
          </w:r>
        </w:p>
        <w:p w:rsidR="00A0073E" w:rsidRPr="007A126C" w:rsidRDefault="00A0073E" w:rsidP="00006F7F">
          <w:pPr>
            <w:pStyle w:val="Header"/>
            <w:spacing w:before="40"/>
            <w:jc w:val="right"/>
            <w:rPr>
              <w:color w:val="auto"/>
              <w:sz w:val="14"/>
              <w:szCs w:val="14"/>
            </w:rPr>
          </w:pPr>
          <w:r w:rsidRPr="007A126C">
            <w:rPr>
              <w:color w:val="auto"/>
              <w:sz w:val="14"/>
              <w:szCs w:val="14"/>
            </w:rPr>
            <w:t>PO Box 422 Samford</w:t>
          </w:r>
        </w:p>
        <w:p w:rsidR="00A0073E" w:rsidRPr="007731AB" w:rsidRDefault="00A0073E" w:rsidP="00006F7F">
          <w:pPr>
            <w:pStyle w:val="Header"/>
            <w:jc w:val="right"/>
            <w:rPr>
              <w:sz w:val="14"/>
              <w:szCs w:val="14"/>
            </w:rPr>
          </w:pPr>
          <w:r w:rsidRPr="007A126C">
            <w:rPr>
              <w:color w:val="auto"/>
              <w:sz w:val="14"/>
              <w:szCs w:val="14"/>
            </w:rPr>
            <w:t>Queensland 4520 Australia</w:t>
          </w:r>
        </w:p>
        <w:p w:rsidR="00A0073E" w:rsidRPr="00F24005" w:rsidRDefault="00A0073E" w:rsidP="00006F7F">
          <w:pPr>
            <w:pStyle w:val="Header"/>
            <w:spacing w:before="40"/>
            <w:jc w:val="right"/>
            <w:rPr>
              <w:color w:val="auto"/>
              <w:sz w:val="14"/>
              <w:szCs w:val="14"/>
              <w:lang w:val="fr-FR"/>
            </w:rPr>
          </w:pPr>
          <w:r>
            <w:rPr>
              <w:color w:val="auto"/>
              <w:sz w:val="14"/>
              <w:szCs w:val="14"/>
              <w:lang w:val="fr-FR"/>
            </w:rPr>
            <w:t>Phone</w:t>
          </w:r>
          <w:r w:rsidRPr="00F24005">
            <w:rPr>
              <w:color w:val="auto"/>
              <w:sz w:val="14"/>
              <w:szCs w:val="14"/>
              <w:lang w:val="fr-FR"/>
            </w:rPr>
            <w:t xml:space="preserve">: </w:t>
          </w:r>
          <w:r>
            <w:rPr>
              <w:color w:val="auto"/>
              <w:sz w:val="14"/>
              <w:szCs w:val="14"/>
              <w:lang w:val="fr-FR"/>
            </w:rPr>
            <w:t>1800</w:t>
          </w:r>
          <w:r w:rsidRPr="00F24005">
            <w:rPr>
              <w:color w:val="auto"/>
              <w:sz w:val="14"/>
              <w:szCs w:val="14"/>
              <w:lang w:val="fr-FR"/>
            </w:rPr>
            <w:t xml:space="preserve"> 883 458</w:t>
          </w:r>
        </w:p>
        <w:p w:rsidR="00A0073E" w:rsidRPr="00F24005" w:rsidRDefault="00A0073E" w:rsidP="00006F7F">
          <w:pPr>
            <w:pStyle w:val="Header"/>
            <w:spacing w:before="40"/>
            <w:jc w:val="right"/>
            <w:rPr>
              <w:color w:val="auto"/>
              <w:sz w:val="14"/>
              <w:szCs w:val="14"/>
              <w:lang w:val="fr-FR"/>
            </w:rPr>
          </w:pPr>
          <w:r>
            <w:rPr>
              <w:color w:val="auto"/>
              <w:sz w:val="14"/>
              <w:szCs w:val="14"/>
              <w:lang w:val="fr-FR"/>
            </w:rPr>
            <w:t>info</w:t>
          </w:r>
          <w:r w:rsidRPr="00F24005">
            <w:rPr>
              <w:color w:val="auto"/>
              <w:sz w:val="14"/>
              <w:szCs w:val="14"/>
              <w:lang w:val="fr-FR"/>
            </w:rPr>
            <w:t>@staceybarr.com</w:t>
          </w:r>
        </w:p>
        <w:p w:rsidR="00A0073E" w:rsidRPr="00F24005" w:rsidRDefault="00A0073E" w:rsidP="00006F7F">
          <w:pPr>
            <w:pStyle w:val="Header"/>
            <w:jc w:val="right"/>
            <w:rPr>
              <w:i/>
              <w:lang w:val="fr-FR"/>
            </w:rPr>
          </w:pPr>
          <w:r w:rsidRPr="00F24005">
            <w:rPr>
              <w:color w:val="auto"/>
              <w:sz w:val="14"/>
              <w:szCs w:val="14"/>
              <w:lang w:val="fr-FR"/>
            </w:rPr>
            <w:t>www.staceybarr.com</w:t>
          </w:r>
        </w:p>
      </w:tc>
    </w:tr>
  </w:tbl>
  <w:p w:rsidR="00BD591F" w:rsidRPr="00A0073E" w:rsidRDefault="00BD591F" w:rsidP="00A0073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99586698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hint="default"/>
        <w:b/>
        <w:i w:val="0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1275" w:hanging="708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1983" w:hanging="708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2691" w:hanging="708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3399" w:hanging="708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4107" w:hanging="708"/>
      </w:pPr>
      <w:rPr>
        <w:rFonts w:hint="default"/>
      </w:rPr>
    </w:lvl>
  </w:abstractNum>
  <w:abstractNum w:abstractNumId="1">
    <w:nsid w:val="0A9A557D"/>
    <w:multiLevelType w:val="singleLevel"/>
    <w:tmpl w:val="7C265CD4"/>
    <w:lvl w:ilvl="0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2">
    <w:nsid w:val="230A67F9"/>
    <w:multiLevelType w:val="hybridMultilevel"/>
    <w:tmpl w:val="5770F36A"/>
    <w:lvl w:ilvl="0" w:tplc="AA7031F8">
      <w:start w:val="1"/>
      <w:numFmt w:val="bullet"/>
      <w:pStyle w:val="bullet-blueblob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vanish w:val="0"/>
        <w:color w:val="68A0CA" w:themeColor="accent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E5E0AD9"/>
    <w:multiLevelType w:val="hybridMultilevel"/>
    <w:tmpl w:val="CB422B44"/>
    <w:lvl w:ilvl="0" w:tplc="0C09000F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color w:val="879C5E"/>
      </w:rPr>
    </w:lvl>
    <w:lvl w:ilvl="1" w:tplc="0C090003">
      <w:start w:val="1"/>
      <w:numFmt w:val="bullet"/>
      <w:lvlText w:val="o"/>
      <w:lvlJc w:val="left"/>
      <w:pPr>
        <w:tabs>
          <w:tab w:val="num" w:pos="1014"/>
        </w:tabs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734"/>
        </w:tabs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454"/>
        </w:tabs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174"/>
        </w:tabs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894"/>
        </w:tabs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14"/>
        </w:tabs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334"/>
        </w:tabs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054"/>
        </w:tabs>
        <w:ind w:left="6054" w:hanging="360"/>
      </w:pPr>
      <w:rPr>
        <w:rFonts w:ascii="Wingdings" w:hAnsi="Wingdings" w:hint="default"/>
      </w:rPr>
    </w:lvl>
  </w:abstractNum>
  <w:abstractNum w:abstractNumId="4">
    <w:nsid w:val="33E34B94"/>
    <w:multiLevelType w:val="hybridMultilevel"/>
    <w:tmpl w:val="60D2D4C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662BB9"/>
    <w:multiLevelType w:val="hybridMultilevel"/>
    <w:tmpl w:val="0F045B4E"/>
    <w:lvl w:ilvl="0" w:tplc="0C09000F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color w:val="879C5E"/>
      </w:rPr>
    </w:lvl>
    <w:lvl w:ilvl="1" w:tplc="0C090003">
      <w:start w:val="1"/>
      <w:numFmt w:val="bullet"/>
      <w:lvlText w:val="o"/>
      <w:lvlJc w:val="left"/>
      <w:pPr>
        <w:tabs>
          <w:tab w:val="num" w:pos="1014"/>
        </w:tabs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734"/>
        </w:tabs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454"/>
        </w:tabs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174"/>
        </w:tabs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894"/>
        </w:tabs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14"/>
        </w:tabs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334"/>
        </w:tabs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054"/>
        </w:tabs>
        <w:ind w:left="6054" w:hanging="360"/>
      </w:pPr>
      <w:rPr>
        <w:rFonts w:ascii="Wingdings" w:hAnsi="Wingdings" w:hint="default"/>
      </w:rPr>
    </w:lvl>
  </w:abstractNum>
  <w:abstractNum w:abstractNumId="6">
    <w:nsid w:val="37F15726"/>
    <w:multiLevelType w:val="singleLevel"/>
    <w:tmpl w:val="7C265CD4"/>
    <w:lvl w:ilvl="0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7">
    <w:nsid w:val="38B23C11"/>
    <w:multiLevelType w:val="hybridMultilevel"/>
    <w:tmpl w:val="44DE48D4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05A40B6"/>
    <w:multiLevelType w:val="multilevel"/>
    <w:tmpl w:val="66A4FF8E"/>
    <w:lvl w:ilvl="0">
      <w:start w:val="1"/>
      <w:numFmt w:val="decimal"/>
      <w:pStyle w:val="numberedlist-blue"/>
      <w:lvlText w:val="%1."/>
      <w:lvlJc w:val="left"/>
      <w:pPr>
        <w:ind w:left="1069" w:hanging="360"/>
      </w:pPr>
      <w:rPr>
        <w:rFonts w:ascii="Rage Italic" w:hAnsi="Rage Italic" w:hint="default"/>
        <w:color w:val="68A0CA" w:themeColor="accent2"/>
        <w:sz w:val="24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  <w:b/>
        <w:i w:val="0"/>
      </w:rPr>
    </w:lvl>
    <w:lvl w:ilvl="4">
      <w:start w:val="1"/>
      <w:numFmt w:val="decimal"/>
      <w:lvlText w:val="(%5)"/>
      <w:lvlJc w:val="left"/>
      <w:pPr>
        <w:tabs>
          <w:tab w:val="num" w:pos="709"/>
        </w:tabs>
        <w:ind w:left="1984" w:hanging="708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709"/>
        </w:tabs>
        <w:ind w:left="2692" w:hanging="708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709"/>
        </w:tabs>
        <w:ind w:left="3400" w:hanging="708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709"/>
        </w:tabs>
        <w:ind w:left="4108" w:hanging="708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709"/>
        </w:tabs>
        <w:ind w:left="4816" w:hanging="708"/>
      </w:pPr>
      <w:rPr>
        <w:rFonts w:hint="default"/>
      </w:rPr>
    </w:lvl>
  </w:abstractNum>
  <w:abstractNum w:abstractNumId="9">
    <w:nsid w:val="52D20ABB"/>
    <w:multiLevelType w:val="hybridMultilevel"/>
    <w:tmpl w:val="C246A120"/>
    <w:lvl w:ilvl="0" w:tplc="7B3AF3CE">
      <w:start w:val="1"/>
      <w:numFmt w:val="bullet"/>
      <w:pStyle w:val="bullet-greenblob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879C5E"/>
      </w:rPr>
    </w:lvl>
    <w:lvl w:ilvl="1" w:tplc="0C090003">
      <w:start w:val="1"/>
      <w:numFmt w:val="bullet"/>
      <w:lvlText w:val="o"/>
      <w:lvlJc w:val="left"/>
      <w:pPr>
        <w:tabs>
          <w:tab w:val="num" w:pos="1014"/>
        </w:tabs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734"/>
        </w:tabs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454"/>
        </w:tabs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174"/>
        </w:tabs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894"/>
        </w:tabs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14"/>
        </w:tabs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334"/>
        </w:tabs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054"/>
        </w:tabs>
        <w:ind w:left="6054" w:hanging="360"/>
      </w:pPr>
      <w:rPr>
        <w:rFonts w:ascii="Wingdings" w:hAnsi="Wingdings" w:hint="default"/>
      </w:rPr>
    </w:lvl>
  </w:abstractNum>
  <w:abstractNum w:abstractNumId="10">
    <w:nsid w:val="56816DBC"/>
    <w:multiLevelType w:val="hybridMultilevel"/>
    <w:tmpl w:val="34BEB9B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633659"/>
    <w:multiLevelType w:val="hybridMultilevel"/>
    <w:tmpl w:val="44EA37E2"/>
    <w:lvl w:ilvl="0" w:tplc="3BE08088">
      <w:start w:val="1"/>
      <w:numFmt w:val="bullet"/>
      <w:pStyle w:val="bullet-orangeblob"/>
      <w:lvlText w:val=""/>
      <w:lvlJc w:val="left"/>
      <w:pPr>
        <w:ind w:left="720" w:hanging="360"/>
      </w:pPr>
      <w:rPr>
        <w:rFonts w:ascii="Wingdings" w:hAnsi="Wingdings" w:hint="default"/>
        <w:caps w:val="0"/>
        <w:strike w:val="0"/>
        <w:dstrike w:val="0"/>
        <w:vanish w:val="0"/>
        <w:color w:val="68A0CA" w:themeColor="accent2"/>
        <w:sz w:val="40"/>
        <w:vertAlign w:val="baseline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0B4413"/>
    <w:multiLevelType w:val="hybridMultilevel"/>
    <w:tmpl w:val="98D4A9A2"/>
    <w:lvl w:ilvl="0" w:tplc="0C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F58575C"/>
    <w:multiLevelType w:val="singleLevel"/>
    <w:tmpl w:val="B3CACE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7B665B56"/>
    <w:multiLevelType w:val="hybridMultilevel"/>
    <w:tmpl w:val="8CFC4B66"/>
    <w:lvl w:ilvl="0" w:tplc="0C09000F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color w:val="879C5E"/>
      </w:rPr>
    </w:lvl>
    <w:lvl w:ilvl="1" w:tplc="0C090003">
      <w:start w:val="1"/>
      <w:numFmt w:val="bullet"/>
      <w:lvlText w:val="o"/>
      <w:lvlJc w:val="left"/>
      <w:pPr>
        <w:tabs>
          <w:tab w:val="num" w:pos="1014"/>
        </w:tabs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734"/>
        </w:tabs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454"/>
        </w:tabs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174"/>
        </w:tabs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894"/>
        </w:tabs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14"/>
        </w:tabs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334"/>
        </w:tabs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054"/>
        </w:tabs>
        <w:ind w:left="6054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0"/>
  </w:num>
  <w:num w:numId="4">
    <w:abstractNumId w:val="9"/>
  </w:num>
  <w:num w:numId="5">
    <w:abstractNumId w:val="9"/>
  </w:num>
  <w:num w:numId="6">
    <w:abstractNumId w:val="9"/>
  </w:num>
  <w:num w:numId="7">
    <w:abstractNumId w:val="9"/>
  </w:num>
  <w:num w:numId="8">
    <w:abstractNumId w:val="6"/>
  </w:num>
  <w:num w:numId="9">
    <w:abstractNumId w:val="1"/>
  </w:num>
  <w:num w:numId="10">
    <w:abstractNumId w:val="13"/>
  </w:num>
  <w:num w:numId="11">
    <w:abstractNumId w:val="10"/>
  </w:num>
  <w:num w:numId="12">
    <w:abstractNumId w:val="9"/>
  </w:num>
  <w:num w:numId="13">
    <w:abstractNumId w:val="14"/>
  </w:num>
  <w:num w:numId="14">
    <w:abstractNumId w:val="4"/>
  </w:num>
  <w:num w:numId="15">
    <w:abstractNumId w:val="3"/>
  </w:num>
  <w:num w:numId="16">
    <w:abstractNumId w:val="5"/>
  </w:num>
  <w:num w:numId="17">
    <w:abstractNumId w:val="12"/>
  </w:num>
  <w:num w:numId="18">
    <w:abstractNumId w:val="8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  <w:num w:numId="21">
    <w:abstractNumId w:val="2"/>
    <w:lvlOverride w:ilvl="0">
      <w:startOverride w:val="1"/>
    </w:lvlOverride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o:colormru v:ext="edit" colors="#879c5e,#e0824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D80"/>
    <w:rsid w:val="00005770"/>
    <w:rsid w:val="000117D3"/>
    <w:rsid w:val="00011931"/>
    <w:rsid w:val="000327C8"/>
    <w:rsid w:val="00037813"/>
    <w:rsid w:val="000656B6"/>
    <w:rsid w:val="00065D80"/>
    <w:rsid w:val="00074ADB"/>
    <w:rsid w:val="00082482"/>
    <w:rsid w:val="00085479"/>
    <w:rsid w:val="000C04F6"/>
    <w:rsid w:val="000C2260"/>
    <w:rsid w:val="000F2D47"/>
    <w:rsid w:val="0010378A"/>
    <w:rsid w:val="00105C8A"/>
    <w:rsid w:val="00112B8C"/>
    <w:rsid w:val="00113D22"/>
    <w:rsid w:val="001336D4"/>
    <w:rsid w:val="001452FC"/>
    <w:rsid w:val="00146E2F"/>
    <w:rsid w:val="0015233D"/>
    <w:rsid w:val="00180CC0"/>
    <w:rsid w:val="001948BD"/>
    <w:rsid w:val="001D354D"/>
    <w:rsid w:val="00244FD9"/>
    <w:rsid w:val="002511DD"/>
    <w:rsid w:val="00263635"/>
    <w:rsid w:val="00294C84"/>
    <w:rsid w:val="002C1FC4"/>
    <w:rsid w:val="002C27FB"/>
    <w:rsid w:val="002C7F21"/>
    <w:rsid w:val="002F1D5E"/>
    <w:rsid w:val="00331FC6"/>
    <w:rsid w:val="0033622A"/>
    <w:rsid w:val="00347144"/>
    <w:rsid w:val="0037299B"/>
    <w:rsid w:val="00394E77"/>
    <w:rsid w:val="00397FB2"/>
    <w:rsid w:val="003B3E70"/>
    <w:rsid w:val="003C7DB6"/>
    <w:rsid w:val="003D28A9"/>
    <w:rsid w:val="003D7C78"/>
    <w:rsid w:val="003F0F1F"/>
    <w:rsid w:val="003F3381"/>
    <w:rsid w:val="004148DB"/>
    <w:rsid w:val="0046355F"/>
    <w:rsid w:val="00487149"/>
    <w:rsid w:val="0049450C"/>
    <w:rsid w:val="004A72FA"/>
    <w:rsid w:val="004B0434"/>
    <w:rsid w:val="004B0C88"/>
    <w:rsid w:val="004B6DD3"/>
    <w:rsid w:val="004B75CF"/>
    <w:rsid w:val="004C4E2F"/>
    <w:rsid w:val="004D5002"/>
    <w:rsid w:val="00506403"/>
    <w:rsid w:val="0054013E"/>
    <w:rsid w:val="00546DED"/>
    <w:rsid w:val="005574E5"/>
    <w:rsid w:val="00567E39"/>
    <w:rsid w:val="005727E1"/>
    <w:rsid w:val="005B33FD"/>
    <w:rsid w:val="005C4CC4"/>
    <w:rsid w:val="005C7337"/>
    <w:rsid w:val="005D7BD9"/>
    <w:rsid w:val="005E1184"/>
    <w:rsid w:val="005F0BDA"/>
    <w:rsid w:val="00615000"/>
    <w:rsid w:val="00625C9A"/>
    <w:rsid w:val="00630853"/>
    <w:rsid w:val="00672960"/>
    <w:rsid w:val="006961C0"/>
    <w:rsid w:val="006A1D1E"/>
    <w:rsid w:val="006F21E4"/>
    <w:rsid w:val="006F6798"/>
    <w:rsid w:val="00704055"/>
    <w:rsid w:val="007251DF"/>
    <w:rsid w:val="007437AB"/>
    <w:rsid w:val="0076377D"/>
    <w:rsid w:val="007644EB"/>
    <w:rsid w:val="007A3399"/>
    <w:rsid w:val="00815249"/>
    <w:rsid w:val="0081524C"/>
    <w:rsid w:val="00820230"/>
    <w:rsid w:val="00822975"/>
    <w:rsid w:val="00851193"/>
    <w:rsid w:val="0085549C"/>
    <w:rsid w:val="0088130E"/>
    <w:rsid w:val="008959FE"/>
    <w:rsid w:val="008A21F2"/>
    <w:rsid w:val="008A3A83"/>
    <w:rsid w:val="008C18AD"/>
    <w:rsid w:val="008C37E0"/>
    <w:rsid w:val="008D73E5"/>
    <w:rsid w:val="008F2BD9"/>
    <w:rsid w:val="008F2C27"/>
    <w:rsid w:val="008F34D4"/>
    <w:rsid w:val="008F6E31"/>
    <w:rsid w:val="0091556B"/>
    <w:rsid w:val="00936226"/>
    <w:rsid w:val="0095501F"/>
    <w:rsid w:val="009D0218"/>
    <w:rsid w:val="009F7613"/>
    <w:rsid w:val="00A0073E"/>
    <w:rsid w:val="00A20073"/>
    <w:rsid w:val="00A41BD1"/>
    <w:rsid w:val="00A61467"/>
    <w:rsid w:val="00A61FB5"/>
    <w:rsid w:val="00A85F27"/>
    <w:rsid w:val="00AA6DDF"/>
    <w:rsid w:val="00AB7552"/>
    <w:rsid w:val="00AE30E7"/>
    <w:rsid w:val="00B10E6C"/>
    <w:rsid w:val="00B11022"/>
    <w:rsid w:val="00B45312"/>
    <w:rsid w:val="00B45BF4"/>
    <w:rsid w:val="00B6792C"/>
    <w:rsid w:val="00B93602"/>
    <w:rsid w:val="00B9782D"/>
    <w:rsid w:val="00BC6B30"/>
    <w:rsid w:val="00BD591F"/>
    <w:rsid w:val="00C04A2B"/>
    <w:rsid w:val="00C171C4"/>
    <w:rsid w:val="00C35ACB"/>
    <w:rsid w:val="00C4161D"/>
    <w:rsid w:val="00C5135A"/>
    <w:rsid w:val="00C708DB"/>
    <w:rsid w:val="00C86055"/>
    <w:rsid w:val="00CB21A9"/>
    <w:rsid w:val="00CC4A1E"/>
    <w:rsid w:val="00D04516"/>
    <w:rsid w:val="00D218CF"/>
    <w:rsid w:val="00D34401"/>
    <w:rsid w:val="00D53284"/>
    <w:rsid w:val="00DA6659"/>
    <w:rsid w:val="00DD7F96"/>
    <w:rsid w:val="00E20FE4"/>
    <w:rsid w:val="00E42ADB"/>
    <w:rsid w:val="00E434D9"/>
    <w:rsid w:val="00E537A1"/>
    <w:rsid w:val="00E56BF7"/>
    <w:rsid w:val="00E6675C"/>
    <w:rsid w:val="00E70F18"/>
    <w:rsid w:val="00E91DE3"/>
    <w:rsid w:val="00E977BD"/>
    <w:rsid w:val="00EA7EDE"/>
    <w:rsid w:val="00EB5F77"/>
    <w:rsid w:val="00EC1A06"/>
    <w:rsid w:val="00EF08F2"/>
    <w:rsid w:val="00F2497A"/>
    <w:rsid w:val="00F250E9"/>
    <w:rsid w:val="00F474F7"/>
    <w:rsid w:val="00F60862"/>
    <w:rsid w:val="00F656A3"/>
    <w:rsid w:val="00F77941"/>
    <w:rsid w:val="00F84CA5"/>
    <w:rsid w:val="00F86AB7"/>
    <w:rsid w:val="00FA63E8"/>
    <w:rsid w:val="00FB0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879c5e,#e0824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80CC0"/>
    <w:pPr>
      <w:tabs>
        <w:tab w:val="left" w:pos="1134"/>
      </w:tabs>
      <w:spacing w:before="160"/>
    </w:pPr>
    <w:rPr>
      <w:rFonts w:ascii="Arial" w:hAnsi="Arial"/>
      <w:sz w:val="22"/>
    </w:rPr>
  </w:style>
  <w:style w:type="paragraph" w:styleId="Heading1">
    <w:name w:val="heading 1"/>
    <w:basedOn w:val="SubTitle"/>
    <w:next w:val="Normal"/>
    <w:qFormat/>
    <w:rsid w:val="004B6DD3"/>
    <w:pPr>
      <w:keepNext/>
      <w:tabs>
        <w:tab w:val="clear" w:pos="1134"/>
      </w:tabs>
      <w:spacing w:before="480" w:after="120"/>
      <w:outlineLvl w:val="0"/>
    </w:pPr>
    <w:rPr>
      <w:b/>
      <w:noProof/>
      <w:color w:val="CF3302" w:themeColor="accent5"/>
      <w:kern w:val="28"/>
      <w:szCs w:val="48"/>
    </w:rPr>
  </w:style>
  <w:style w:type="paragraph" w:styleId="Heading2">
    <w:name w:val="heading 2"/>
    <w:basedOn w:val="Heading1"/>
    <w:next w:val="Normal"/>
    <w:qFormat/>
    <w:rsid w:val="004B6DD3"/>
    <w:pPr>
      <w:tabs>
        <w:tab w:val="right" w:pos="9639"/>
      </w:tabs>
      <w:spacing w:after="0"/>
      <w:outlineLvl w:val="1"/>
    </w:pPr>
    <w:rPr>
      <w:sz w:val="28"/>
      <w:szCs w:val="28"/>
    </w:rPr>
  </w:style>
  <w:style w:type="paragraph" w:styleId="Heading3">
    <w:name w:val="heading 3"/>
    <w:basedOn w:val="Heading2"/>
    <w:next w:val="Normal"/>
    <w:qFormat/>
    <w:rsid w:val="00A0073E"/>
    <w:pPr>
      <w:numPr>
        <w:ilvl w:val="2"/>
        <w:numId w:val="3"/>
      </w:numPr>
      <w:spacing w:after="120"/>
      <w:outlineLvl w:val="2"/>
    </w:pPr>
    <w:rPr>
      <w:sz w:val="22"/>
      <w:szCs w:val="24"/>
    </w:rPr>
  </w:style>
  <w:style w:type="paragraph" w:styleId="Heading4">
    <w:name w:val="heading 4"/>
    <w:basedOn w:val="Normal"/>
    <w:next w:val="Normal"/>
    <w:qFormat/>
    <w:rsid w:val="00C4161D"/>
    <w:pPr>
      <w:keepNext/>
      <w:numPr>
        <w:ilvl w:val="3"/>
        <w:numId w:val="3"/>
      </w:numPr>
      <w:spacing w:before="480"/>
      <w:outlineLvl w:val="3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Title">
    <w:name w:val="Sub Title"/>
    <w:basedOn w:val="MainTitle"/>
    <w:rsid w:val="0081524C"/>
    <w:rPr>
      <w:b w:val="0"/>
      <w:color w:val="36621B"/>
      <w:sz w:val="36"/>
    </w:rPr>
  </w:style>
  <w:style w:type="paragraph" w:customStyle="1" w:styleId="MainTitle">
    <w:name w:val="Main Title"/>
    <w:basedOn w:val="Normal"/>
    <w:next w:val="Normal"/>
    <w:rsid w:val="00F60862"/>
    <w:pPr>
      <w:spacing w:before="0"/>
    </w:pPr>
    <w:rPr>
      <w:b/>
      <w:sz w:val="52"/>
      <w:szCs w:val="52"/>
      <w:lang w:val="en-US"/>
    </w:rPr>
  </w:style>
  <w:style w:type="paragraph" w:customStyle="1" w:styleId="FloatingHeading1">
    <w:name w:val="Floating Heading 1"/>
    <w:basedOn w:val="Heading1"/>
    <w:rsid w:val="000656B6"/>
  </w:style>
  <w:style w:type="paragraph" w:customStyle="1" w:styleId="FloatingHeading2">
    <w:name w:val="Floating Heading 2"/>
    <w:basedOn w:val="Heading2"/>
    <w:next w:val="Normal"/>
    <w:rsid w:val="000656B6"/>
    <w:pPr>
      <w:pageBreakBefore/>
      <w:tabs>
        <w:tab w:val="num" w:pos="567"/>
        <w:tab w:val="num" w:pos="851"/>
      </w:tabs>
      <w:spacing w:before="0" w:after="480"/>
      <w:outlineLvl w:val="9"/>
    </w:pPr>
  </w:style>
  <w:style w:type="paragraph" w:styleId="TOC3">
    <w:name w:val="toc 3"/>
    <w:basedOn w:val="TOC2"/>
    <w:next w:val="Normal"/>
    <w:autoRedefine/>
    <w:semiHidden/>
    <w:rsid w:val="006A1D1E"/>
    <w:pPr>
      <w:tabs>
        <w:tab w:val="clear" w:pos="567"/>
        <w:tab w:val="left" w:pos="1134"/>
      </w:tabs>
      <w:spacing w:before="40"/>
      <w:ind w:left="1134"/>
    </w:pPr>
    <w:rPr>
      <w:i/>
      <w:sz w:val="20"/>
    </w:rPr>
  </w:style>
  <w:style w:type="paragraph" w:styleId="TOC2">
    <w:name w:val="toc 2"/>
    <w:basedOn w:val="Normal"/>
    <w:autoRedefine/>
    <w:semiHidden/>
    <w:rsid w:val="0054013E"/>
    <w:pPr>
      <w:tabs>
        <w:tab w:val="clear" w:pos="1134"/>
        <w:tab w:val="left" w:pos="567"/>
        <w:tab w:val="right" w:leader="dot" w:pos="8630"/>
      </w:tabs>
      <w:spacing w:before="120"/>
      <w:ind w:left="567"/>
    </w:pPr>
  </w:style>
  <w:style w:type="paragraph" w:customStyle="1" w:styleId="TableHeading">
    <w:name w:val="Table Heading"/>
    <w:basedOn w:val="Normal"/>
    <w:rsid w:val="00113D22"/>
    <w:pPr>
      <w:keepNext/>
    </w:pPr>
    <w:rPr>
      <w:rFonts w:ascii="Rage Italic" w:hAnsi="Rage Italic"/>
      <w:sz w:val="32"/>
    </w:rPr>
  </w:style>
  <w:style w:type="paragraph" w:styleId="TOC1">
    <w:name w:val="toc 1"/>
    <w:basedOn w:val="Normal"/>
    <w:next w:val="Normal"/>
    <w:autoRedefine/>
    <w:semiHidden/>
    <w:rsid w:val="0049450C"/>
    <w:pPr>
      <w:keepNext/>
      <w:tabs>
        <w:tab w:val="clear" w:pos="1134"/>
        <w:tab w:val="right" w:leader="dot" w:pos="8647"/>
      </w:tabs>
      <w:spacing w:before="240"/>
    </w:pPr>
    <w:rPr>
      <w:b/>
    </w:rPr>
  </w:style>
  <w:style w:type="character" w:styleId="Hyperlink">
    <w:name w:val="Hyperlink"/>
    <w:basedOn w:val="DefaultParagraphFont"/>
    <w:rsid w:val="00DA6659"/>
    <w:rPr>
      <w:rFonts w:ascii="Arial" w:hAnsi="Arial"/>
      <w:i/>
      <w:color w:val="879C5E"/>
      <w:sz w:val="18"/>
      <w:u w:val="none"/>
    </w:rPr>
  </w:style>
  <w:style w:type="paragraph" w:styleId="ListNumber">
    <w:name w:val="List Number"/>
    <w:basedOn w:val="Normal"/>
    <w:pPr>
      <w:tabs>
        <w:tab w:val="num" w:pos="360"/>
      </w:tabs>
      <w:ind w:left="360" w:hanging="360"/>
    </w:pPr>
  </w:style>
  <w:style w:type="paragraph" w:styleId="Header">
    <w:name w:val="header"/>
    <w:basedOn w:val="Normal"/>
    <w:rsid w:val="00A0073E"/>
    <w:pPr>
      <w:tabs>
        <w:tab w:val="clear" w:pos="1134"/>
        <w:tab w:val="center" w:pos="4820"/>
        <w:tab w:val="right" w:pos="9639"/>
      </w:tabs>
      <w:spacing w:before="0"/>
    </w:pPr>
    <w:rPr>
      <w:color w:val="68A0CA" w:themeColor="accent2"/>
      <w:sz w:val="20"/>
    </w:rPr>
  </w:style>
  <w:style w:type="paragraph" w:customStyle="1" w:styleId="Addressblock">
    <w:name w:val="Address block"/>
    <w:basedOn w:val="Normal"/>
    <w:rsid w:val="008F6E31"/>
    <w:pPr>
      <w:spacing w:before="0"/>
    </w:pPr>
  </w:style>
  <w:style w:type="paragraph" w:styleId="Footer">
    <w:name w:val="footer"/>
    <w:basedOn w:val="Header"/>
    <w:rsid w:val="00D04516"/>
    <w:pPr>
      <w:tabs>
        <w:tab w:val="center" w:pos="4153"/>
        <w:tab w:val="right" w:pos="8306"/>
      </w:tabs>
    </w:pPr>
    <w:rPr>
      <w:color w:val="076DAE" w:themeColor="accent1"/>
    </w:rPr>
  </w:style>
  <w:style w:type="paragraph" w:styleId="FootnoteText">
    <w:name w:val="footnote text"/>
    <w:basedOn w:val="Normal"/>
    <w:semiHidden/>
    <w:rsid w:val="002C27FB"/>
    <w:rPr>
      <w:sz w:val="16"/>
    </w:rPr>
  </w:style>
  <w:style w:type="table" w:styleId="TableGrid">
    <w:name w:val="Table Grid"/>
    <w:basedOn w:val="TableNormal"/>
    <w:rsid w:val="004B0434"/>
    <w:pPr>
      <w:tabs>
        <w:tab w:val="left" w:pos="1134"/>
      </w:tabs>
      <w:spacing w:before="16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llet-blueblob">
    <w:name w:val="bullet - blue blob"/>
    <w:basedOn w:val="Normal"/>
    <w:rsid w:val="004B6DD3"/>
    <w:pPr>
      <w:numPr>
        <w:numId w:val="2"/>
      </w:numPr>
      <w:spacing w:before="80"/>
    </w:pPr>
    <w:rPr>
      <w:lang w:val="en-US"/>
    </w:rPr>
  </w:style>
  <w:style w:type="paragraph" w:customStyle="1" w:styleId="bullet-greenblob">
    <w:name w:val="bullet - green blob"/>
    <w:basedOn w:val="Normal"/>
    <w:rsid w:val="005574E5"/>
    <w:pPr>
      <w:numPr>
        <w:numId w:val="5"/>
      </w:numPr>
      <w:tabs>
        <w:tab w:val="clear" w:pos="1134"/>
      </w:tabs>
      <w:spacing w:before="120"/>
    </w:pPr>
    <w:rPr>
      <w:lang w:val="en-US"/>
    </w:rPr>
  </w:style>
  <w:style w:type="character" w:customStyle="1" w:styleId="highlightedtext">
    <w:name w:val="highlighted text"/>
    <w:basedOn w:val="DefaultParagraphFont"/>
    <w:rsid w:val="005B33FD"/>
    <w:rPr>
      <w:b/>
      <w:color w:val="879C5E"/>
    </w:rPr>
  </w:style>
  <w:style w:type="paragraph" w:customStyle="1" w:styleId="bullet-greenblobindent">
    <w:name w:val="bullet - green blob indent"/>
    <w:basedOn w:val="bullet-greenblob"/>
    <w:rsid w:val="005574E5"/>
    <w:pPr>
      <w:numPr>
        <w:numId w:val="0"/>
      </w:numPr>
      <w:spacing w:before="60"/>
    </w:pPr>
  </w:style>
  <w:style w:type="paragraph" w:styleId="DocumentMap">
    <w:name w:val="Document Map"/>
    <w:basedOn w:val="Normal"/>
    <w:semiHidden/>
    <w:rsid w:val="009D0218"/>
    <w:pPr>
      <w:shd w:val="clear" w:color="auto" w:fill="000080"/>
    </w:pPr>
    <w:rPr>
      <w:rFonts w:ascii="Tahoma" w:hAnsi="Tahoma" w:cs="Tahoma"/>
      <w:sz w:val="20"/>
    </w:rPr>
  </w:style>
  <w:style w:type="paragraph" w:customStyle="1" w:styleId="Summary">
    <w:name w:val="Summary"/>
    <w:basedOn w:val="Normal"/>
    <w:rsid w:val="00506403"/>
    <w:pPr>
      <w:spacing w:before="360" w:after="240"/>
    </w:pPr>
    <w:rPr>
      <w:bCs/>
      <w:i/>
      <w:color w:val="E0824F" w:themeColor="accent6"/>
      <w:szCs w:val="22"/>
    </w:rPr>
  </w:style>
  <w:style w:type="paragraph" w:styleId="BalloonText">
    <w:name w:val="Balloon Text"/>
    <w:basedOn w:val="Normal"/>
    <w:link w:val="BalloonTextChar"/>
    <w:rsid w:val="00065D80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65D8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C2260"/>
    <w:pPr>
      <w:spacing w:before="120" w:line="360" w:lineRule="auto"/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04516"/>
    <w:pPr>
      <w:tabs>
        <w:tab w:val="clear" w:pos="1134"/>
      </w:tabs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numberedlist-blue">
    <w:name w:val="numbered list - blue"/>
    <w:basedOn w:val="bullet-blueblob"/>
    <w:qFormat/>
    <w:rsid w:val="0095501F"/>
    <w:pPr>
      <w:numPr>
        <w:numId w:val="18"/>
      </w:numPr>
      <w:spacing w:before="120"/>
      <w:ind w:left="1066" w:hanging="357"/>
    </w:pPr>
  </w:style>
  <w:style w:type="character" w:styleId="FollowedHyperlink">
    <w:name w:val="FollowedHyperlink"/>
    <w:basedOn w:val="DefaultParagraphFont"/>
    <w:rsid w:val="002C1FC4"/>
    <w:rPr>
      <w:color w:val="879C5E" w:themeColor="followedHyperlink"/>
      <w:u w:val="single"/>
    </w:rPr>
  </w:style>
  <w:style w:type="paragraph" w:customStyle="1" w:styleId="bullet-orangeblob">
    <w:name w:val="bullet - orange blob"/>
    <w:basedOn w:val="Normal"/>
    <w:rsid w:val="003D28A9"/>
    <w:pPr>
      <w:numPr>
        <w:numId w:val="22"/>
      </w:numPr>
    </w:pPr>
  </w:style>
  <w:style w:type="paragraph" w:customStyle="1" w:styleId="Tip">
    <w:name w:val="Tip"/>
    <w:basedOn w:val="bullet-orangeblob"/>
    <w:qFormat/>
    <w:rsid w:val="003D28A9"/>
    <w:pPr>
      <w:tabs>
        <w:tab w:val="clear" w:pos="1134"/>
      </w:tabs>
      <w:ind w:left="851" w:hanging="491"/>
    </w:pPr>
    <w:rPr>
      <w:i/>
      <w:color w:val="68A0CA" w:themeColor="accent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80CC0"/>
    <w:pPr>
      <w:tabs>
        <w:tab w:val="left" w:pos="1134"/>
      </w:tabs>
      <w:spacing w:before="160"/>
    </w:pPr>
    <w:rPr>
      <w:rFonts w:ascii="Arial" w:hAnsi="Arial"/>
      <w:sz w:val="22"/>
    </w:rPr>
  </w:style>
  <w:style w:type="paragraph" w:styleId="Heading1">
    <w:name w:val="heading 1"/>
    <w:basedOn w:val="SubTitle"/>
    <w:next w:val="Normal"/>
    <w:qFormat/>
    <w:rsid w:val="004B6DD3"/>
    <w:pPr>
      <w:keepNext/>
      <w:tabs>
        <w:tab w:val="clear" w:pos="1134"/>
      </w:tabs>
      <w:spacing w:before="480" w:after="120"/>
      <w:outlineLvl w:val="0"/>
    </w:pPr>
    <w:rPr>
      <w:b/>
      <w:noProof/>
      <w:color w:val="CF3302" w:themeColor="accent5"/>
      <w:kern w:val="28"/>
      <w:szCs w:val="48"/>
    </w:rPr>
  </w:style>
  <w:style w:type="paragraph" w:styleId="Heading2">
    <w:name w:val="heading 2"/>
    <w:basedOn w:val="Heading1"/>
    <w:next w:val="Normal"/>
    <w:qFormat/>
    <w:rsid w:val="004B6DD3"/>
    <w:pPr>
      <w:tabs>
        <w:tab w:val="right" w:pos="9639"/>
      </w:tabs>
      <w:spacing w:after="0"/>
      <w:outlineLvl w:val="1"/>
    </w:pPr>
    <w:rPr>
      <w:sz w:val="28"/>
      <w:szCs w:val="28"/>
    </w:rPr>
  </w:style>
  <w:style w:type="paragraph" w:styleId="Heading3">
    <w:name w:val="heading 3"/>
    <w:basedOn w:val="Heading2"/>
    <w:next w:val="Normal"/>
    <w:qFormat/>
    <w:rsid w:val="00A0073E"/>
    <w:pPr>
      <w:numPr>
        <w:ilvl w:val="2"/>
        <w:numId w:val="3"/>
      </w:numPr>
      <w:spacing w:after="120"/>
      <w:outlineLvl w:val="2"/>
    </w:pPr>
    <w:rPr>
      <w:sz w:val="22"/>
      <w:szCs w:val="24"/>
    </w:rPr>
  </w:style>
  <w:style w:type="paragraph" w:styleId="Heading4">
    <w:name w:val="heading 4"/>
    <w:basedOn w:val="Normal"/>
    <w:next w:val="Normal"/>
    <w:qFormat/>
    <w:rsid w:val="00C4161D"/>
    <w:pPr>
      <w:keepNext/>
      <w:numPr>
        <w:ilvl w:val="3"/>
        <w:numId w:val="3"/>
      </w:numPr>
      <w:spacing w:before="480"/>
      <w:outlineLvl w:val="3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Title">
    <w:name w:val="Sub Title"/>
    <w:basedOn w:val="MainTitle"/>
    <w:rsid w:val="0081524C"/>
    <w:rPr>
      <w:b w:val="0"/>
      <w:color w:val="36621B"/>
      <w:sz w:val="36"/>
    </w:rPr>
  </w:style>
  <w:style w:type="paragraph" w:customStyle="1" w:styleId="MainTitle">
    <w:name w:val="Main Title"/>
    <w:basedOn w:val="Normal"/>
    <w:next w:val="Normal"/>
    <w:rsid w:val="00F60862"/>
    <w:pPr>
      <w:spacing w:before="0"/>
    </w:pPr>
    <w:rPr>
      <w:b/>
      <w:sz w:val="52"/>
      <w:szCs w:val="52"/>
      <w:lang w:val="en-US"/>
    </w:rPr>
  </w:style>
  <w:style w:type="paragraph" w:customStyle="1" w:styleId="FloatingHeading1">
    <w:name w:val="Floating Heading 1"/>
    <w:basedOn w:val="Heading1"/>
    <w:rsid w:val="000656B6"/>
  </w:style>
  <w:style w:type="paragraph" w:customStyle="1" w:styleId="FloatingHeading2">
    <w:name w:val="Floating Heading 2"/>
    <w:basedOn w:val="Heading2"/>
    <w:next w:val="Normal"/>
    <w:rsid w:val="000656B6"/>
    <w:pPr>
      <w:pageBreakBefore/>
      <w:tabs>
        <w:tab w:val="num" w:pos="567"/>
        <w:tab w:val="num" w:pos="851"/>
      </w:tabs>
      <w:spacing w:before="0" w:after="480"/>
      <w:outlineLvl w:val="9"/>
    </w:pPr>
  </w:style>
  <w:style w:type="paragraph" w:styleId="TOC3">
    <w:name w:val="toc 3"/>
    <w:basedOn w:val="TOC2"/>
    <w:next w:val="Normal"/>
    <w:autoRedefine/>
    <w:semiHidden/>
    <w:rsid w:val="006A1D1E"/>
    <w:pPr>
      <w:tabs>
        <w:tab w:val="clear" w:pos="567"/>
        <w:tab w:val="left" w:pos="1134"/>
      </w:tabs>
      <w:spacing w:before="40"/>
      <w:ind w:left="1134"/>
    </w:pPr>
    <w:rPr>
      <w:i/>
      <w:sz w:val="20"/>
    </w:rPr>
  </w:style>
  <w:style w:type="paragraph" w:styleId="TOC2">
    <w:name w:val="toc 2"/>
    <w:basedOn w:val="Normal"/>
    <w:autoRedefine/>
    <w:semiHidden/>
    <w:rsid w:val="0054013E"/>
    <w:pPr>
      <w:tabs>
        <w:tab w:val="clear" w:pos="1134"/>
        <w:tab w:val="left" w:pos="567"/>
        <w:tab w:val="right" w:leader="dot" w:pos="8630"/>
      </w:tabs>
      <w:spacing w:before="120"/>
      <w:ind w:left="567"/>
    </w:pPr>
  </w:style>
  <w:style w:type="paragraph" w:customStyle="1" w:styleId="TableHeading">
    <w:name w:val="Table Heading"/>
    <w:basedOn w:val="Normal"/>
    <w:rsid w:val="00113D22"/>
    <w:pPr>
      <w:keepNext/>
    </w:pPr>
    <w:rPr>
      <w:rFonts w:ascii="Rage Italic" w:hAnsi="Rage Italic"/>
      <w:sz w:val="32"/>
    </w:rPr>
  </w:style>
  <w:style w:type="paragraph" w:styleId="TOC1">
    <w:name w:val="toc 1"/>
    <w:basedOn w:val="Normal"/>
    <w:next w:val="Normal"/>
    <w:autoRedefine/>
    <w:semiHidden/>
    <w:rsid w:val="0049450C"/>
    <w:pPr>
      <w:keepNext/>
      <w:tabs>
        <w:tab w:val="clear" w:pos="1134"/>
        <w:tab w:val="right" w:leader="dot" w:pos="8647"/>
      </w:tabs>
      <w:spacing w:before="240"/>
    </w:pPr>
    <w:rPr>
      <w:b/>
    </w:rPr>
  </w:style>
  <w:style w:type="character" w:styleId="Hyperlink">
    <w:name w:val="Hyperlink"/>
    <w:basedOn w:val="DefaultParagraphFont"/>
    <w:rsid w:val="00DA6659"/>
    <w:rPr>
      <w:rFonts w:ascii="Arial" w:hAnsi="Arial"/>
      <w:i/>
      <w:color w:val="879C5E"/>
      <w:sz w:val="18"/>
      <w:u w:val="none"/>
    </w:rPr>
  </w:style>
  <w:style w:type="paragraph" w:styleId="ListNumber">
    <w:name w:val="List Number"/>
    <w:basedOn w:val="Normal"/>
    <w:pPr>
      <w:tabs>
        <w:tab w:val="num" w:pos="360"/>
      </w:tabs>
      <w:ind w:left="360" w:hanging="360"/>
    </w:pPr>
  </w:style>
  <w:style w:type="paragraph" w:styleId="Header">
    <w:name w:val="header"/>
    <w:basedOn w:val="Normal"/>
    <w:rsid w:val="00A0073E"/>
    <w:pPr>
      <w:tabs>
        <w:tab w:val="clear" w:pos="1134"/>
        <w:tab w:val="center" w:pos="4820"/>
        <w:tab w:val="right" w:pos="9639"/>
      </w:tabs>
      <w:spacing w:before="0"/>
    </w:pPr>
    <w:rPr>
      <w:color w:val="68A0CA" w:themeColor="accent2"/>
      <w:sz w:val="20"/>
    </w:rPr>
  </w:style>
  <w:style w:type="paragraph" w:customStyle="1" w:styleId="Addressblock">
    <w:name w:val="Address block"/>
    <w:basedOn w:val="Normal"/>
    <w:rsid w:val="008F6E31"/>
    <w:pPr>
      <w:spacing w:before="0"/>
    </w:pPr>
  </w:style>
  <w:style w:type="paragraph" w:styleId="Footer">
    <w:name w:val="footer"/>
    <w:basedOn w:val="Header"/>
    <w:rsid w:val="00D04516"/>
    <w:pPr>
      <w:tabs>
        <w:tab w:val="center" w:pos="4153"/>
        <w:tab w:val="right" w:pos="8306"/>
      </w:tabs>
    </w:pPr>
    <w:rPr>
      <w:color w:val="076DAE" w:themeColor="accent1"/>
    </w:rPr>
  </w:style>
  <w:style w:type="paragraph" w:styleId="FootnoteText">
    <w:name w:val="footnote text"/>
    <w:basedOn w:val="Normal"/>
    <w:semiHidden/>
    <w:rsid w:val="002C27FB"/>
    <w:rPr>
      <w:sz w:val="16"/>
    </w:rPr>
  </w:style>
  <w:style w:type="table" w:styleId="TableGrid">
    <w:name w:val="Table Grid"/>
    <w:basedOn w:val="TableNormal"/>
    <w:rsid w:val="004B0434"/>
    <w:pPr>
      <w:tabs>
        <w:tab w:val="left" w:pos="1134"/>
      </w:tabs>
      <w:spacing w:before="16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llet-blueblob">
    <w:name w:val="bullet - blue blob"/>
    <w:basedOn w:val="Normal"/>
    <w:rsid w:val="004B6DD3"/>
    <w:pPr>
      <w:numPr>
        <w:numId w:val="2"/>
      </w:numPr>
      <w:spacing w:before="80"/>
    </w:pPr>
    <w:rPr>
      <w:lang w:val="en-US"/>
    </w:rPr>
  </w:style>
  <w:style w:type="paragraph" w:customStyle="1" w:styleId="bullet-greenblob">
    <w:name w:val="bullet - green blob"/>
    <w:basedOn w:val="Normal"/>
    <w:rsid w:val="005574E5"/>
    <w:pPr>
      <w:numPr>
        <w:numId w:val="5"/>
      </w:numPr>
      <w:tabs>
        <w:tab w:val="clear" w:pos="1134"/>
      </w:tabs>
      <w:spacing w:before="120"/>
    </w:pPr>
    <w:rPr>
      <w:lang w:val="en-US"/>
    </w:rPr>
  </w:style>
  <w:style w:type="character" w:customStyle="1" w:styleId="highlightedtext">
    <w:name w:val="highlighted text"/>
    <w:basedOn w:val="DefaultParagraphFont"/>
    <w:rsid w:val="005B33FD"/>
    <w:rPr>
      <w:b/>
      <w:color w:val="879C5E"/>
    </w:rPr>
  </w:style>
  <w:style w:type="paragraph" w:customStyle="1" w:styleId="bullet-greenblobindent">
    <w:name w:val="bullet - green blob indent"/>
    <w:basedOn w:val="bullet-greenblob"/>
    <w:rsid w:val="005574E5"/>
    <w:pPr>
      <w:numPr>
        <w:numId w:val="0"/>
      </w:numPr>
      <w:spacing w:before="60"/>
    </w:pPr>
  </w:style>
  <w:style w:type="paragraph" w:styleId="DocumentMap">
    <w:name w:val="Document Map"/>
    <w:basedOn w:val="Normal"/>
    <w:semiHidden/>
    <w:rsid w:val="009D0218"/>
    <w:pPr>
      <w:shd w:val="clear" w:color="auto" w:fill="000080"/>
    </w:pPr>
    <w:rPr>
      <w:rFonts w:ascii="Tahoma" w:hAnsi="Tahoma" w:cs="Tahoma"/>
      <w:sz w:val="20"/>
    </w:rPr>
  </w:style>
  <w:style w:type="paragraph" w:customStyle="1" w:styleId="Summary">
    <w:name w:val="Summary"/>
    <w:basedOn w:val="Normal"/>
    <w:rsid w:val="00506403"/>
    <w:pPr>
      <w:spacing w:before="360" w:after="240"/>
    </w:pPr>
    <w:rPr>
      <w:bCs/>
      <w:i/>
      <w:color w:val="E0824F" w:themeColor="accent6"/>
      <w:szCs w:val="22"/>
    </w:rPr>
  </w:style>
  <w:style w:type="paragraph" w:styleId="BalloonText">
    <w:name w:val="Balloon Text"/>
    <w:basedOn w:val="Normal"/>
    <w:link w:val="BalloonTextChar"/>
    <w:rsid w:val="00065D80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65D8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C2260"/>
    <w:pPr>
      <w:spacing w:before="120" w:line="360" w:lineRule="auto"/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04516"/>
    <w:pPr>
      <w:tabs>
        <w:tab w:val="clear" w:pos="1134"/>
      </w:tabs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numberedlist-blue">
    <w:name w:val="numbered list - blue"/>
    <w:basedOn w:val="bullet-blueblob"/>
    <w:qFormat/>
    <w:rsid w:val="0095501F"/>
    <w:pPr>
      <w:numPr>
        <w:numId w:val="18"/>
      </w:numPr>
      <w:spacing w:before="120"/>
      <w:ind w:left="1066" w:hanging="357"/>
    </w:pPr>
  </w:style>
  <w:style w:type="character" w:styleId="FollowedHyperlink">
    <w:name w:val="FollowedHyperlink"/>
    <w:basedOn w:val="DefaultParagraphFont"/>
    <w:rsid w:val="002C1FC4"/>
    <w:rPr>
      <w:color w:val="879C5E" w:themeColor="followedHyperlink"/>
      <w:u w:val="single"/>
    </w:rPr>
  </w:style>
  <w:style w:type="paragraph" w:customStyle="1" w:styleId="bullet-orangeblob">
    <w:name w:val="bullet - orange blob"/>
    <w:basedOn w:val="Normal"/>
    <w:rsid w:val="003D28A9"/>
    <w:pPr>
      <w:numPr>
        <w:numId w:val="22"/>
      </w:numPr>
    </w:pPr>
  </w:style>
  <w:style w:type="paragraph" w:customStyle="1" w:styleId="Tip">
    <w:name w:val="Tip"/>
    <w:basedOn w:val="bullet-orangeblob"/>
    <w:qFormat/>
    <w:rsid w:val="003D28A9"/>
    <w:pPr>
      <w:tabs>
        <w:tab w:val="clear" w:pos="1134"/>
      </w:tabs>
      <w:ind w:left="851" w:hanging="491"/>
    </w:pPr>
    <w:rPr>
      <w:i/>
      <w:color w:val="68A0CA" w:themeColor="accent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57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performancemeasureblueprint.com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yperlink" Target="http://www.performancemeasureblueprint.com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acey\Documents\Stacey%20Barr%20Pty%20Ltd\Systems\Templates\Marketing\PuMP%20Case%20Study.dotx" TargetMode="External"/></Relationships>
</file>

<file path=word/theme/theme1.xml><?xml version="1.0" encoding="utf-8"?>
<a:theme xmlns:a="http://schemas.openxmlformats.org/drawingml/2006/main" name="Office Theme">
  <a:themeElements>
    <a:clrScheme name="Stacey Barr Green Theme">
      <a:dk1>
        <a:sysClr val="windowText" lastClr="000000"/>
      </a:dk1>
      <a:lt1>
        <a:sysClr val="window" lastClr="FFFFFF"/>
      </a:lt1>
      <a:dk2>
        <a:srgbClr val="3F3F3F"/>
      </a:dk2>
      <a:lt2>
        <a:srgbClr val="EEECE1"/>
      </a:lt2>
      <a:accent1>
        <a:srgbClr val="076DAE"/>
      </a:accent1>
      <a:accent2>
        <a:srgbClr val="68A0CA"/>
      </a:accent2>
      <a:accent3>
        <a:srgbClr val="36621B"/>
      </a:accent3>
      <a:accent4>
        <a:srgbClr val="879C5E"/>
      </a:accent4>
      <a:accent5>
        <a:srgbClr val="CF3302"/>
      </a:accent5>
      <a:accent6>
        <a:srgbClr val="E0824F"/>
      </a:accent6>
      <a:hlink>
        <a:srgbClr val="E0824F"/>
      </a:hlink>
      <a:folHlink>
        <a:srgbClr val="879C5E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244D28-64A8-4F8E-9590-5C043B922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PuMP Case Study</Template>
  <TotalTime>744</TotalTime>
  <Pages>9</Pages>
  <Words>832</Words>
  <Characters>4747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</vt:lpstr>
    </vt:vector>
  </TitlesOfParts>
  <Company>Stacey Barr Pty Ltd</Company>
  <LinksUpToDate>false</LinksUpToDate>
  <CharactersWithSpaces>5568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>Hard to Measure Teams TEMPLATE</dc:subject>
  <dc:creator>Stacey</dc:creator>
  <cp:lastModifiedBy>Stacey</cp:lastModifiedBy>
  <cp:revision>72</cp:revision>
  <cp:lastPrinted>2003-03-17T04:24:00Z</cp:lastPrinted>
  <dcterms:created xsi:type="dcterms:W3CDTF">2012-09-05T02:18:00Z</dcterms:created>
  <dcterms:modified xsi:type="dcterms:W3CDTF">2012-09-06T06:03:00Z</dcterms:modified>
</cp:coreProperties>
</file>